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511"/>
        <w:gridCol w:w="1037"/>
        <w:gridCol w:w="3121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 Light" w:hAnsi="微软雅黑 Light" w:eastAsia="微软雅黑 Light" w:cs="微软雅黑 Light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学院</w:t>
            </w: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 Light" w:hAnsi="微软雅黑 Light" w:eastAsia="微软雅黑 Light" w:cs="微软雅黑 Light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 Light" w:hAnsi="微软雅黑 Light" w:eastAsia="微软雅黑 Light" w:cs="微软雅黑 Light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 Light" w:hAnsi="微软雅黑 Light" w:eastAsia="微软雅黑 Light" w:cs="微软雅黑 Light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主讲课程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备注</w:t>
            </w:r>
            <w:r>
              <w:rPr>
                <w:rStyle w:val="5"/>
                <w:rFonts w:hint="eastAsia" w:ascii="微软雅黑 Light" w:hAnsi="微软雅黑 Light" w:eastAsia="微软雅黑 Light" w:cs="微软雅黑 Light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  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2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建筑工程学院（主要工作地点：广州校区）</w:t>
            </w:r>
          </w:p>
        </w:tc>
        <w:tc>
          <w:tcPr>
            <w:tcW w:w="2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智能建造技术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招聘高层次人才，博士学位或教授职称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城市轨道交通工程技术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招聘高层次人才，博士学位或教授职称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建筑工程技术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招聘高层次人才，博士学位或教授职称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2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经济与管理学院（主要工作地点：广州校区）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大数据与会计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财务会计、财务管理、财务机器人开发与应用、财务共享、财务大数据分析与决策等。</w:t>
            </w: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网络营销与直播电商</w:t>
            </w:r>
          </w:p>
        </w:tc>
        <w:tc>
          <w:tcPr>
            <w:tcW w:w="16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网络营销与直播电商专业相关课程。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商务数据分析、应用统计、电子商务、数字经济等经济学相关专业。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现代物流管理</w:t>
            </w:r>
          </w:p>
        </w:tc>
        <w:tc>
          <w:tcPr>
            <w:tcW w:w="16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仓储与配送管理事务、现代物流综合技能实训、物流系统规划与设计、现代物流管理信息技术、物流法律法规等。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全媒体广告策划与营销</w:t>
            </w:r>
          </w:p>
        </w:tc>
        <w:tc>
          <w:tcPr>
            <w:tcW w:w="16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广告文案写作、数字图像处理技术、视频策划与推广、全媒体内容设计与制作等专业课程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广告学、市场营销、传播学、数字媒体等相关专业。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2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信息工程学院（主要工作地点：广州校区）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计算机应用技术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三维动画设计、虚拟仿真设计、Web前端应用开发、Web前端框架开发、动态网站开发(PHP)、数据库技术与应用等。</w:t>
            </w: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软件技术</w:t>
            </w:r>
          </w:p>
        </w:tc>
        <w:tc>
          <w:tcPr>
            <w:tcW w:w="16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Java语言程序设计、Java Web应用开发、Spring boot应用开发、移动前端框架应用、微信应用程序开发、智能终端应用开发、软件框架技术、软件测试等。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计算机网络技术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信息安全技术、云计算技术、无线网络技术、园区网络设计与管理、网络工程制图、综合布线技术、网络攻防技术、局域网设计与管理、Linux操作系统等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信息工程学院（主要工作地点：清远校区）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各专业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数学课程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高等数学、经济数学、工程数学等数学课程</w:t>
            </w: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指导学生或本人参加数学建模竞赛获得过省级以上奖项的优先考虑。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机电工程学院（主要工作地点：广州校区）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模具设计与制造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模具设计与制造相关课程</w:t>
            </w: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机电一体化技术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机电一体化技术相关课程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智能控制技术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智能控制技术相关课程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电气自动化技术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电气自动化技术相关课程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汽车制造与试验技术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汽车制造与试验技术相关课程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智能制造装备技术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智能制造装备技术相关课程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工业互联网应用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工业互联网应用相关课程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智能网联汽车技术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智能网联汽车技术相关课程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新能源汽车技术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新能源汽车技术相关课程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新能源汽车检测与维修技术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新能源汽车检测与维修技术相关课程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汽车智能技术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智能汽车通信技术、智能驾驶技术等相关课程。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2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人文学院（主要工作地点：广州校区）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网络新闻与传播、传播与策划、网络直播与运营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网络新闻与传播、传播与策划、网络直播与运营专业相关课程</w:t>
            </w: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擅长视频制作、摄影摄像、后期剪辑等技能。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学前教育专业相关课程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人文学院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（工作地点：清远校区）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各专业中文课程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大学语文、演讲与口才、中国传统文化</w:t>
            </w: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2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数字商贸学院（主要工作地点：清远校区）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会展策划与管理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会展策划与管理相关课程</w:t>
            </w: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商务英语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商务英语相关课程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电子商务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供应链和物流相关课程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供应链或物流相关专业。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商务日语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商务日语相关课程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持有日语N1证书和英语六级证书，口语流利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国际经济与贸易、跨境电子商务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国际经济与贸易、跨境电子商务相关课程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博士学位或副教授以上职称。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各专业大学英语课程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英语相关课程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博士学位或副教授以上职称。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艺术设计学院（主要工作地点：广州校区）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数字媒体艺术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艺术设计类课程</w:t>
            </w: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2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体育健康学院（主要工作地点：清远校区）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体育保健与康复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运动生理学、骨科与运动伤病评估、运动损伤与康复、孕产康复、运动处方、运动康复技术、运动防护等课程。</w:t>
            </w: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体育教育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运动解剖学、运动生理学、教育学、体操、游泳、田径、足球、学校体育学等课程。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有创新创业类比赛、学生专业基本功大赛等参赛经历优先。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休闲体育管理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户外运动（定向越野、素质拓展、野外生存）休闲运动组织与管理、运动生理学、运动解剖学、安全防护与急救、轮滑、棒垒球、健身健美、体育旅游与体育研学、体育舞蹈、武术等课程。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有摄影、写作特长以及自媒体营销经验优先。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体育运营与管理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体育人文社会学、社会体育指导、体育运营与管理等课程。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有创新创业类比赛、学生专业基本功大赛等参赛经历优先。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高尔夫球运动与管理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运动生理学、运动解剖学、高尔夫消费心理学、高尔夫教法、高尔夫俱乐部管理、高尔夫赛事组织与管理、高尔夫市场营销实务、草坪维护与管理等课程。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1.男生蓝Tee要求10以下，女生红Tee要求18以下；</w:t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2.有中高协认证教练员、裁判员优先。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2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医药卫生学院（主要工作地点：清远校区）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健康管理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预防医学概论等课程。</w:t>
            </w:r>
          </w:p>
        </w:tc>
        <w:tc>
          <w:tcPr>
            <w:tcW w:w="34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具有副高及以上专业技术职称，能较好地把握国内外本专业及其关联行业发展动态，能广泛联系行业企业，了解行业企业对本专业人才的实际需求，专业建设与专业教科研组织能力强，在本区域或本领域具有一定的学术影响力，可以聘为专业带头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护理学、健康评估等课程。</w:t>
            </w:r>
          </w:p>
        </w:tc>
        <w:tc>
          <w:tcPr>
            <w:tcW w:w="3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药学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药学、有机化学和分析化学等课程。</w:t>
            </w:r>
          </w:p>
        </w:tc>
        <w:tc>
          <w:tcPr>
            <w:tcW w:w="3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口腔医学技术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口腔基础医学、口腔公共卫生等课程。</w:t>
            </w:r>
          </w:p>
        </w:tc>
        <w:tc>
          <w:tcPr>
            <w:tcW w:w="3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康复治疗技术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康复医学导论、康复评定技术等课程。</w:t>
            </w:r>
          </w:p>
        </w:tc>
        <w:tc>
          <w:tcPr>
            <w:tcW w:w="3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医学检验技术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医学检验技术专业相关课程。</w:t>
            </w:r>
          </w:p>
        </w:tc>
        <w:tc>
          <w:tcPr>
            <w:tcW w:w="3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医学美容技术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医学美容技术专业相关课程。</w:t>
            </w:r>
          </w:p>
        </w:tc>
        <w:tc>
          <w:tcPr>
            <w:tcW w:w="3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医药卫生各专业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人体解剖学、生理学、微生物学与免疫学、病理学等课程。</w:t>
            </w:r>
          </w:p>
        </w:tc>
        <w:tc>
          <w:tcPr>
            <w:tcW w:w="3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2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轨道交通学院（主要工作地点：清远校区）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城市轨道交通车辆应用技术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城市轨道交通车辆应用技术专业相关课程。</w:t>
            </w:r>
          </w:p>
        </w:tc>
        <w:tc>
          <w:tcPr>
            <w:tcW w:w="34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交通运输工程、电气工程、自动化、信息技术、测试技术等相关专业。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城市轨道交通运营管理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城市轨道交通运营管理专业相关课程。</w:t>
            </w:r>
          </w:p>
        </w:tc>
        <w:tc>
          <w:tcPr>
            <w:tcW w:w="3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城市轨道交通通信信号技术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城市轨道交通通信信号技术专业相关课程。</w:t>
            </w:r>
          </w:p>
        </w:tc>
        <w:tc>
          <w:tcPr>
            <w:tcW w:w="3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城市轨道交通供配电技术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城市轨道交通供配电技术相关课程。</w:t>
            </w:r>
          </w:p>
        </w:tc>
        <w:tc>
          <w:tcPr>
            <w:tcW w:w="34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28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未来技术应用学院（主要工作地点：清远校区）</w:t>
            </w: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人工智能技术应用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人工智能基础、大数据分析处理、机器学习与计算机视觉等人工智能技术应用相关课程。</w:t>
            </w: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无人机应用技术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无人机应用技术相关课程。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智慧城市管理技术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数字测图技术、地理信息系统及应用、城乡规划原理等智慧城市管理技术相关课程。</w:t>
            </w:r>
          </w:p>
        </w:tc>
        <w:tc>
          <w:tcPr>
            <w:tcW w:w="3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马克思主义学院（主要工作地点：广州或清远校区）</w:t>
            </w:r>
          </w:p>
        </w:tc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各专业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思政课程</w:t>
            </w:r>
          </w:p>
        </w:tc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习近平新时代中国特色社会主义思想概论、毛泽东思想和中国特色社会主义理论体系概论、思想道德与法治、形势与政策等课程。</w:t>
            </w:r>
          </w:p>
        </w:tc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思想政治教育或法学、马克思主义等相关专业，必须是中共党员（含预备党员）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创业教育学院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</w:p>
        </w:tc>
        <w:tc>
          <w:tcPr>
            <w:tcW w:w="2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各专业</w:t>
            </w:r>
          </w:p>
        </w:tc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公司运营实战、职业发展与就业指导、创新创业教育等课程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</w:pPr>
          </w:p>
        </w:tc>
        <w:tc>
          <w:tcPr>
            <w:tcW w:w="3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jJkYTE2OGNiMjdkYjkyNDgxOWNhODVlN2YzMzUifQ=="/>
    <w:docVar w:name="KSO_WPS_MARK_KEY" w:val="667e0e1f-4e10-4f39-b96e-5198ff617ebe"/>
  </w:docVars>
  <w:rsids>
    <w:rsidRoot w:val="05902FBF"/>
    <w:rsid w:val="059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2024-12-12T03:58:00Z</dcterms:created>
  <dc:creator>续命夹</dc:creator>
  <cp:lastModifiedBy>续命夹</cp:lastModifiedBy>
  <dcterms:modified xsi:type="dcterms:W3CDTF">2024-12-12T03:59:28Z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AAA5FF8B90D84AE6899E5C7E39754ACC_11</vt:lpwstr>
  </property>
</Properties>
</file>