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F0" w:rsidRPr="00514975" w:rsidRDefault="00AE77F0" w:rsidP="00AE77F0">
      <w:pPr>
        <w:rPr>
          <w:rFonts w:ascii="楷体" w:eastAsia="楷体" w:hAnsi="楷体"/>
          <w:b/>
          <w:sz w:val="30"/>
          <w:szCs w:val="30"/>
        </w:rPr>
      </w:pPr>
      <w:r w:rsidRPr="00514975">
        <w:rPr>
          <w:rFonts w:ascii="楷体" w:eastAsia="楷体" w:hAnsi="楷体" w:hint="eastAsia"/>
          <w:b/>
          <w:sz w:val="30"/>
          <w:szCs w:val="30"/>
        </w:rPr>
        <w:t>附件3：</w:t>
      </w:r>
    </w:p>
    <w:p w:rsidR="008176D2" w:rsidRPr="00514975" w:rsidRDefault="00AE77F0" w:rsidP="00514975">
      <w:pPr>
        <w:spacing w:line="560" w:lineRule="exact"/>
        <w:jc w:val="center"/>
        <w:rPr>
          <w:rFonts w:ascii="方正小标宋简体" w:eastAsia="方正小标宋简体" w:hAnsi="仿宋"/>
          <w:sz w:val="36"/>
          <w:szCs w:val="36"/>
        </w:rPr>
      </w:pPr>
      <w:r w:rsidRPr="00514975">
        <w:rPr>
          <w:rFonts w:ascii="方正小标宋简体" w:eastAsia="方正小标宋简体" w:hAnsi="仿宋" w:hint="eastAsia"/>
          <w:sz w:val="36"/>
          <w:szCs w:val="36"/>
        </w:rPr>
        <w:t>2022年度琅琊区</w:t>
      </w:r>
      <w:r w:rsidR="008176D2" w:rsidRPr="00514975">
        <w:rPr>
          <w:rFonts w:ascii="方正小标宋简体" w:eastAsia="方正小标宋简体" w:hAnsi="仿宋" w:hint="eastAsia"/>
          <w:sz w:val="36"/>
          <w:szCs w:val="36"/>
        </w:rPr>
        <w:t>中小学</w:t>
      </w:r>
      <w:r w:rsidRPr="00514975">
        <w:rPr>
          <w:rFonts w:ascii="方正小标宋简体" w:eastAsia="方正小标宋简体" w:hAnsi="仿宋" w:hint="eastAsia"/>
          <w:sz w:val="36"/>
          <w:szCs w:val="36"/>
        </w:rPr>
        <w:t>新任教师公开招聘现场</w:t>
      </w:r>
    </w:p>
    <w:p w:rsidR="00AE77F0" w:rsidRPr="00514975" w:rsidRDefault="00AE77F0" w:rsidP="00514975">
      <w:pPr>
        <w:spacing w:line="560" w:lineRule="exact"/>
        <w:jc w:val="center"/>
        <w:rPr>
          <w:rFonts w:ascii="方正小标宋简体" w:eastAsia="方正小标宋简体" w:hAnsi="仿宋"/>
          <w:sz w:val="36"/>
          <w:szCs w:val="36"/>
        </w:rPr>
      </w:pPr>
      <w:r w:rsidRPr="00514975">
        <w:rPr>
          <w:rFonts w:ascii="方正小标宋简体" w:eastAsia="方正小标宋简体" w:hAnsi="仿宋" w:hint="eastAsia"/>
          <w:sz w:val="36"/>
          <w:szCs w:val="36"/>
        </w:rPr>
        <w:t>资格复审工作疫情防控须知暨承诺书</w:t>
      </w:r>
    </w:p>
    <w:p w:rsidR="00514975" w:rsidRDefault="00514975" w:rsidP="00514975">
      <w:pPr>
        <w:spacing w:line="440" w:lineRule="exact"/>
        <w:ind w:firstLineChars="200" w:firstLine="480"/>
        <w:rPr>
          <w:rFonts w:ascii="仿宋" w:eastAsia="仿宋" w:hAnsi="仿宋" w:hint="eastAsia"/>
          <w:sz w:val="24"/>
        </w:rPr>
      </w:pPr>
    </w:p>
    <w:p w:rsidR="00AE77F0" w:rsidRPr="00514975" w:rsidRDefault="00514975"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一、</w:t>
      </w:r>
      <w:r w:rsidR="00AE77F0" w:rsidRPr="00514975">
        <w:rPr>
          <w:rFonts w:ascii="仿宋_GB2312" w:eastAsia="仿宋_GB2312" w:hAnsi="仿宋" w:hint="eastAsia"/>
          <w:sz w:val="24"/>
        </w:rPr>
        <w:t>现场资格复审前</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应做好每日健康监测，申领并关注本人“安康码”状态。如出现发热、咳嗽、乏力、鼻塞、流涕、咽痛、腹泻等症状，以及“安康码”为非绿码等异常情况的，要尽快就医、及时诊疗，并通过健康打卡、</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申诉、核酸检测等方式尽快转为绿码。</w:t>
      </w:r>
    </w:p>
    <w:p w:rsidR="00AE77F0" w:rsidRPr="00514975" w:rsidRDefault="00514975"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二、</w:t>
      </w:r>
      <w:r w:rsidR="00AE77F0" w:rsidRPr="00514975">
        <w:rPr>
          <w:rFonts w:ascii="仿宋_GB2312" w:eastAsia="仿宋_GB2312" w:hAnsi="仿宋" w:hint="eastAsia"/>
          <w:sz w:val="24"/>
        </w:rPr>
        <w:t>现场资格复审前</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应尽量避免在国内疫情中高风险地区或国（境）外旅行、居住；尽量避免与新冠肺炎确诊病例、疑似病例、无症状感染者及中高风险区域人员接触；尽量避免去人群流动性较大、人群密集的场所聚集。</w:t>
      </w:r>
    </w:p>
    <w:p w:rsidR="00AE77F0" w:rsidRPr="00514975" w:rsidRDefault="00AE77F0"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现场资格复审前7天有疫情高风险地区旅居史的</w:t>
      </w:r>
      <w:r w:rsidR="00C93D30" w:rsidRPr="00514975">
        <w:rPr>
          <w:rFonts w:ascii="仿宋_GB2312" w:eastAsia="仿宋_GB2312" w:hAnsi="仿宋" w:hint="eastAsia"/>
          <w:sz w:val="24"/>
        </w:rPr>
        <w:t>考生</w:t>
      </w:r>
      <w:r w:rsidRPr="00514975">
        <w:rPr>
          <w:rFonts w:ascii="仿宋_GB2312" w:eastAsia="仿宋_GB2312" w:hAnsi="仿宋" w:hint="eastAsia"/>
          <w:sz w:val="24"/>
        </w:rPr>
        <w:t>，需7天集中隔离医学观察，并提供离开疫情发生地后第1、2、3、5、7天核酸检测阴性证明方可参加现场资格复审。</w:t>
      </w:r>
    </w:p>
    <w:p w:rsidR="00AE77F0" w:rsidRPr="00514975" w:rsidRDefault="00AE77F0"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现场资格复审前7天有疫情中风险地区旅居史的</w:t>
      </w:r>
      <w:r w:rsidR="00C93D30" w:rsidRPr="00514975">
        <w:rPr>
          <w:rFonts w:ascii="仿宋_GB2312" w:eastAsia="仿宋_GB2312" w:hAnsi="仿宋" w:hint="eastAsia"/>
          <w:sz w:val="24"/>
        </w:rPr>
        <w:t>考生</w:t>
      </w:r>
      <w:r w:rsidRPr="00514975">
        <w:rPr>
          <w:rFonts w:ascii="仿宋_GB2312" w:eastAsia="仿宋_GB2312" w:hAnsi="仿宋" w:hint="eastAsia"/>
          <w:sz w:val="24"/>
        </w:rPr>
        <w:t>，需7天居家隔离医学观察，并提供离开疫情发生地后第1、4、7天核酸检测阴性证明方可参加现场资格复审。</w:t>
      </w:r>
    </w:p>
    <w:p w:rsidR="00AE77F0" w:rsidRPr="00514975" w:rsidRDefault="00AE77F0"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现场资格复审前7天有疫情发生地所在县（区）旅居史的</w:t>
      </w:r>
      <w:r w:rsidR="00C93D30" w:rsidRPr="00514975">
        <w:rPr>
          <w:rFonts w:ascii="仿宋_GB2312" w:eastAsia="仿宋_GB2312" w:hAnsi="仿宋" w:hint="eastAsia"/>
          <w:sz w:val="24"/>
        </w:rPr>
        <w:t>考生</w:t>
      </w:r>
      <w:r w:rsidRPr="00514975">
        <w:rPr>
          <w:rFonts w:ascii="仿宋_GB2312" w:eastAsia="仿宋_GB2312" w:hAnsi="仿宋" w:hint="eastAsia"/>
          <w:sz w:val="24"/>
        </w:rPr>
        <w:t>，需提供离开疫情发生地所在县（区）后3天2次核酸检测阴性证明（2次采样至少间隔24小时）方可参加现场资格复审。</w:t>
      </w:r>
    </w:p>
    <w:p w:rsidR="00AE77F0" w:rsidRPr="00514975" w:rsidRDefault="00514975"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三、</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参加现场资格复审途中要做好安全防范，最好采用步行、自行车、私家车等方式，如乘坐公共交通工具，需要全程规范佩戴口罩，保持安全社交距离，做好手部卫生。</w:t>
      </w:r>
    </w:p>
    <w:p w:rsidR="00AE77F0" w:rsidRPr="00514975" w:rsidRDefault="00514975" w:rsidP="00514975">
      <w:pPr>
        <w:spacing w:line="440" w:lineRule="exact"/>
        <w:ind w:firstLineChars="200" w:firstLine="480"/>
        <w:jc w:val="left"/>
        <w:rPr>
          <w:rFonts w:ascii="仿宋_GB2312" w:eastAsia="仿宋_GB2312" w:hAnsi="仿宋" w:hint="eastAsia"/>
          <w:sz w:val="24"/>
          <w:szCs w:val="24"/>
        </w:rPr>
      </w:pPr>
      <w:r w:rsidRPr="00514975">
        <w:rPr>
          <w:rFonts w:ascii="仿宋_GB2312" w:eastAsia="仿宋_GB2312" w:hAnsi="仿宋" w:hint="eastAsia"/>
          <w:sz w:val="24"/>
        </w:rPr>
        <w:t>四、</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在参加现场资格复审报到时，</w:t>
      </w:r>
      <w:r w:rsidRPr="00514975">
        <w:rPr>
          <w:rFonts w:ascii="仿宋_GB2312" w:eastAsia="仿宋_GB2312" w:hAnsi="仿宋" w:hint="eastAsia"/>
          <w:sz w:val="24"/>
        </w:rPr>
        <w:t>提供本人亲笔签名的《</w:t>
      </w:r>
      <w:r w:rsidRPr="00514975">
        <w:rPr>
          <w:rFonts w:ascii="仿宋_GB2312" w:eastAsia="仿宋_GB2312" w:hAnsi="仿宋" w:hint="eastAsia"/>
          <w:sz w:val="24"/>
          <w:szCs w:val="24"/>
        </w:rPr>
        <w:t>2022年度琅琊区中小学新任教师公开招聘现场资格复审工作疫情防控须知暨承诺书</w:t>
      </w:r>
      <w:r w:rsidRPr="00514975">
        <w:rPr>
          <w:rFonts w:ascii="仿宋_GB2312" w:eastAsia="仿宋_GB2312" w:hAnsi="仿宋" w:hint="eastAsia"/>
          <w:sz w:val="24"/>
        </w:rPr>
        <w:t>》</w:t>
      </w:r>
      <w:r>
        <w:rPr>
          <w:rFonts w:ascii="仿宋_GB2312" w:eastAsia="仿宋_GB2312" w:hAnsi="仿宋" w:hint="eastAsia"/>
          <w:sz w:val="24"/>
        </w:rPr>
        <w:t>，提供</w:t>
      </w:r>
      <w:r w:rsidRPr="00514975">
        <w:rPr>
          <w:rFonts w:ascii="仿宋_GB2312" w:eastAsia="仿宋_GB2312" w:hAnsi="仿宋" w:hint="eastAsia"/>
          <w:sz w:val="24"/>
        </w:rPr>
        <w:t xml:space="preserve">48 </w:t>
      </w:r>
      <w:r>
        <w:rPr>
          <w:rFonts w:ascii="仿宋_GB2312" w:eastAsia="仿宋_GB2312" w:hAnsi="仿宋" w:hint="eastAsia"/>
          <w:sz w:val="24"/>
        </w:rPr>
        <w:t>小时内核酸检测阴性证明（纸质或电子版），</w:t>
      </w:r>
      <w:r w:rsidR="00AE77F0" w:rsidRPr="00514975">
        <w:rPr>
          <w:rFonts w:ascii="仿宋_GB2312" w:eastAsia="仿宋_GB2312" w:hAnsi="仿宋" w:hint="eastAsia"/>
          <w:sz w:val="24"/>
        </w:rPr>
        <w:t>出示“安康码”“通信大数据行程卡”，应主动配合工作人员接受体温检测，如发现体温超过37.3℃，</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不得参加现场资格复审。</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考生</w:t>
      </w:r>
      <w:r w:rsidR="00AE77F0" w:rsidRPr="00514975">
        <w:rPr>
          <w:rFonts w:ascii="仿宋_GB2312" w:eastAsia="仿宋_GB2312" w:hAnsi="仿宋" w:hint="eastAsia"/>
          <w:sz w:val="24"/>
        </w:rPr>
        <w:t>48 小时内核酸检测阴性证明（纸质或电子版，以现场资格复审开始时间计算）。如</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无法出具现场资格复审时48小时内核酸检测阴性证明、只能出</w:t>
      </w:r>
      <w:r w:rsidR="00AE77F0" w:rsidRPr="00514975">
        <w:rPr>
          <w:rFonts w:ascii="仿宋_GB2312" w:eastAsia="仿宋_GB2312" w:hAnsi="仿宋" w:hint="eastAsia"/>
          <w:sz w:val="24"/>
        </w:rPr>
        <w:lastRenderedPageBreak/>
        <w:t>具核酸标本采样时间但无核酸检测阴性证明、只能出具核酸采样收费票据但无核酸检测阴性证明等均不能进入现场资格复审现场。</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五、</w:t>
      </w:r>
      <w:r w:rsidR="00AE77F0" w:rsidRPr="00514975">
        <w:rPr>
          <w:rFonts w:ascii="仿宋_GB2312" w:eastAsia="仿宋_GB2312" w:hAnsi="仿宋" w:hint="eastAsia"/>
          <w:sz w:val="24"/>
        </w:rPr>
        <w:t>凡隐瞒或谎报旅居史、接触史、健康状况等疫情防控重点信息，不配合工作人员进行防疫检测、询问、排查、送诊等造成严重后果的，将按照疫情防控相关规定严肃处理。</w:t>
      </w:r>
    </w:p>
    <w:p w:rsidR="00AE77F0" w:rsidRPr="00514975" w:rsidRDefault="00AE77F0"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特别提醒，有下列情形之一者不得进入现场资格复审现场：</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（一）</w:t>
      </w:r>
      <w:r w:rsidR="00AE77F0" w:rsidRPr="00514975">
        <w:rPr>
          <w:rFonts w:ascii="仿宋_GB2312" w:eastAsia="仿宋_GB2312" w:hAnsi="仿宋" w:hint="eastAsia"/>
          <w:sz w:val="24"/>
        </w:rPr>
        <w:t>“安康码”非绿码且风险未排除的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（二）</w:t>
      </w:r>
      <w:r w:rsidR="00AE77F0" w:rsidRPr="00514975">
        <w:rPr>
          <w:rFonts w:ascii="仿宋_GB2312" w:eastAsia="仿宋_GB2312" w:hAnsi="仿宋" w:hint="eastAsia"/>
          <w:sz w:val="24"/>
        </w:rPr>
        <w:t>无法提供现场资格复审时48小时内核酸检测阴性证明（纸质或电子版）的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（三）</w:t>
      </w:r>
      <w:r w:rsidR="00AE77F0" w:rsidRPr="00514975">
        <w:rPr>
          <w:rFonts w:ascii="仿宋_GB2312" w:eastAsia="仿宋_GB2312" w:hAnsi="仿宋" w:hint="eastAsia"/>
          <w:sz w:val="24"/>
        </w:rPr>
        <w:t>经现场防疫人员确认体温异常(≥37.3℃)或呼吸道有异常症状且未排除风险的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（四）</w:t>
      </w:r>
      <w:r w:rsidR="00AE77F0" w:rsidRPr="00514975">
        <w:rPr>
          <w:rFonts w:ascii="仿宋_GB2312" w:eastAsia="仿宋_GB2312" w:hAnsi="仿宋" w:hint="eastAsia"/>
          <w:sz w:val="24"/>
        </w:rPr>
        <w:t>现场资格复审前10天内有国(境)外旅居史，尚未完成隔离医学观察等健康管理的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（五）</w:t>
      </w:r>
      <w:r w:rsidR="00AE77F0" w:rsidRPr="00514975">
        <w:rPr>
          <w:rFonts w:ascii="仿宋_GB2312" w:eastAsia="仿宋_GB2312" w:hAnsi="仿宋" w:hint="eastAsia"/>
          <w:sz w:val="24"/>
        </w:rPr>
        <w:t>现场资格复审前7天内疫情发生地区来（返）滁人员，尚未完成隔离医学观察等健康管理的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（六）</w:t>
      </w:r>
      <w:r w:rsidR="00AE77F0" w:rsidRPr="00514975">
        <w:rPr>
          <w:rFonts w:ascii="仿宋_GB2312" w:eastAsia="仿宋_GB2312" w:hAnsi="仿宋" w:hint="eastAsia"/>
          <w:sz w:val="24"/>
        </w:rPr>
        <w:t>新冠肺炎确诊病例、疑似病例和无症状感染者的密切接触者或次密接者，尚未完成隔离医学观察等健康管理的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（七）</w:t>
      </w:r>
      <w:r w:rsidR="00AE77F0" w:rsidRPr="00514975">
        <w:rPr>
          <w:rFonts w:ascii="仿宋_GB2312" w:eastAsia="仿宋_GB2312" w:hAnsi="仿宋" w:hint="eastAsia"/>
          <w:sz w:val="24"/>
        </w:rPr>
        <w:t>已治愈出院的确诊病例和已解除集中隔离医学观察的无症状感染者，尚在医学观察期内的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514975" w:rsidP="00514975">
      <w:pPr>
        <w:spacing w:line="440" w:lineRule="exact"/>
        <w:ind w:firstLineChars="200" w:firstLine="480"/>
        <w:rPr>
          <w:rFonts w:ascii="仿宋_GB2312" w:eastAsia="仿宋_GB2312" w:hAnsi="仿宋" w:hint="eastAsia"/>
          <w:sz w:val="24"/>
        </w:rPr>
      </w:pPr>
      <w:r>
        <w:rPr>
          <w:rFonts w:ascii="仿宋_GB2312" w:eastAsia="仿宋_GB2312" w:hAnsi="仿宋" w:hint="eastAsia"/>
          <w:sz w:val="24"/>
        </w:rPr>
        <w:t>（八）</w:t>
      </w:r>
      <w:r w:rsidR="00AE77F0" w:rsidRPr="00514975">
        <w:rPr>
          <w:rFonts w:ascii="仿宋_GB2312" w:eastAsia="仿宋_GB2312" w:hAnsi="仿宋" w:hint="eastAsia"/>
          <w:sz w:val="24"/>
        </w:rPr>
        <w:t>根据属地防疫管控政策不宜参加现场资格复审的</w:t>
      </w:r>
      <w:r w:rsidR="00C93D30" w:rsidRPr="00514975">
        <w:rPr>
          <w:rFonts w:ascii="仿宋_GB2312" w:eastAsia="仿宋_GB2312" w:hAnsi="仿宋" w:hint="eastAsia"/>
          <w:sz w:val="24"/>
        </w:rPr>
        <w:t>考生</w:t>
      </w:r>
      <w:r w:rsidR="00AE77F0" w:rsidRPr="00514975">
        <w:rPr>
          <w:rFonts w:ascii="仿宋_GB2312" w:eastAsia="仿宋_GB2312" w:hAnsi="仿宋" w:hint="eastAsia"/>
          <w:sz w:val="24"/>
        </w:rPr>
        <w:t>。</w:t>
      </w:r>
    </w:p>
    <w:p w:rsidR="00AE77F0" w:rsidRPr="00514975" w:rsidRDefault="00AE77F0" w:rsidP="00514975">
      <w:pPr>
        <w:spacing w:line="440" w:lineRule="exact"/>
        <w:ind w:firstLineChars="200" w:firstLine="480"/>
        <w:rPr>
          <w:rFonts w:ascii="仿宋_GB2312" w:eastAsia="仿宋_GB2312" w:hAnsi="仿宋" w:hint="eastAsia"/>
          <w:sz w:val="24"/>
        </w:rPr>
      </w:pPr>
      <w:r w:rsidRPr="00514975">
        <w:rPr>
          <w:rFonts w:ascii="仿宋_GB2312" w:eastAsia="仿宋_GB2312" w:hAnsi="仿宋" w:hint="eastAsia"/>
          <w:sz w:val="24"/>
        </w:rPr>
        <w:t>请各位密切关注全国疫情动态变化情况，严格遵守疫情防控相关规定，由现场资格复审现场防疫人员查验相关证明，排除风险后方可参加现场资格复审，请各位现场资格复审人员做好现场资格复审各项准备。</w:t>
      </w:r>
    </w:p>
    <w:p w:rsidR="00AE77F0" w:rsidRPr="00514975" w:rsidRDefault="00AE77F0" w:rsidP="00514975">
      <w:pPr>
        <w:spacing w:line="440" w:lineRule="exact"/>
        <w:ind w:firstLineChars="250" w:firstLine="600"/>
        <w:rPr>
          <w:rFonts w:ascii="仿宋_GB2312" w:eastAsia="仿宋_GB2312" w:hAnsi="仿宋" w:hint="eastAsia"/>
          <w:sz w:val="24"/>
        </w:rPr>
      </w:pPr>
      <w:r w:rsidRPr="00514975">
        <w:rPr>
          <w:rFonts w:ascii="仿宋_GB2312" w:eastAsia="仿宋_GB2312" w:hAnsi="仿宋" w:hint="eastAsia"/>
          <w:sz w:val="24"/>
        </w:rPr>
        <w:t>如现场资格复审前出现新的疫情变化，将通过“琅琊区政府网”（</w:t>
      </w:r>
      <w:r w:rsidR="00514975" w:rsidRPr="00514975">
        <w:rPr>
          <w:rFonts w:ascii="仿宋_GB2312" w:eastAsia="仿宋_GB2312" w:hAnsi="仿宋"/>
          <w:sz w:val="24"/>
        </w:rPr>
        <w:t>https://www.lyq.gov.cn/</w:t>
      </w:r>
      <w:r w:rsidRPr="00514975">
        <w:rPr>
          <w:rFonts w:ascii="仿宋_GB2312" w:eastAsia="仿宋_GB2312" w:hAnsi="仿宋" w:hint="eastAsia"/>
          <w:sz w:val="24"/>
        </w:rPr>
        <w:t>）及时发布补充公告，明确疫情防控要求，请各位</w:t>
      </w:r>
      <w:r w:rsidR="00C93D30" w:rsidRPr="00514975">
        <w:rPr>
          <w:rFonts w:ascii="仿宋_GB2312" w:eastAsia="仿宋_GB2312" w:hAnsi="仿宋" w:hint="eastAsia"/>
          <w:sz w:val="24"/>
        </w:rPr>
        <w:t>参加</w:t>
      </w:r>
      <w:r w:rsidRPr="00514975">
        <w:rPr>
          <w:rFonts w:ascii="仿宋_GB2312" w:eastAsia="仿宋_GB2312" w:hAnsi="仿宋" w:hint="eastAsia"/>
          <w:sz w:val="24"/>
        </w:rPr>
        <w:t>资格复审</w:t>
      </w:r>
      <w:r w:rsidR="00C93D30" w:rsidRPr="00514975">
        <w:rPr>
          <w:rFonts w:ascii="仿宋_GB2312" w:eastAsia="仿宋_GB2312" w:hAnsi="仿宋" w:hint="eastAsia"/>
          <w:sz w:val="24"/>
        </w:rPr>
        <w:t>考生</w:t>
      </w:r>
      <w:r w:rsidRPr="00514975">
        <w:rPr>
          <w:rFonts w:ascii="仿宋_GB2312" w:eastAsia="仿宋_GB2312" w:hAnsi="仿宋" w:hint="eastAsia"/>
          <w:sz w:val="24"/>
        </w:rPr>
        <w:t>密切关注。</w:t>
      </w:r>
    </w:p>
    <w:p w:rsidR="00AE77F0" w:rsidRPr="00514975" w:rsidRDefault="00AE77F0" w:rsidP="00514975">
      <w:pPr>
        <w:spacing w:line="440" w:lineRule="exact"/>
        <w:rPr>
          <w:rFonts w:ascii="仿宋_GB2312" w:eastAsia="仿宋_GB2312" w:hAnsi="仿宋" w:hint="eastAsia"/>
          <w:sz w:val="24"/>
        </w:rPr>
      </w:pPr>
      <w:r w:rsidRPr="00514975">
        <w:rPr>
          <w:rFonts w:ascii="仿宋_GB2312" w:eastAsia="仿宋_GB2312" w:hAnsi="仿宋" w:hint="eastAsia"/>
          <w:sz w:val="24"/>
        </w:rPr>
        <w:t xml:space="preserve">     本人已阅读并了解本次现场资格复审前提示、疫情防控等要求，愿意遵守各项防疫规定，承担社会疫情防控责任。如有瞒报、错报、漏报的情况，一切后果自负。</w:t>
      </w:r>
    </w:p>
    <w:p w:rsidR="00AE77F0" w:rsidRPr="00514975" w:rsidRDefault="00AE77F0" w:rsidP="00514975">
      <w:pPr>
        <w:spacing w:line="440" w:lineRule="exact"/>
        <w:rPr>
          <w:rFonts w:ascii="仿宋_GB2312" w:eastAsia="仿宋_GB2312" w:hAnsi="仿宋" w:hint="eastAsia"/>
          <w:sz w:val="24"/>
        </w:rPr>
      </w:pPr>
      <w:r w:rsidRPr="00514975">
        <w:rPr>
          <w:rFonts w:ascii="仿宋_GB2312" w:eastAsia="仿宋_GB2312" w:hAnsi="仿宋" w:hint="eastAsia"/>
          <w:sz w:val="24"/>
        </w:rPr>
        <w:t xml:space="preserve">                                       承诺人姓名：</w:t>
      </w:r>
    </w:p>
    <w:p w:rsidR="005A15CD" w:rsidRPr="00514975" w:rsidRDefault="00AE77F0" w:rsidP="00514975">
      <w:pPr>
        <w:spacing w:line="440" w:lineRule="exact"/>
        <w:rPr>
          <w:rFonts w:ascii="仿宋_GB2312" w:eastAsia="仿宋_GB2312" w:hAnsi="仿宋" w:hint="eastAsia"/>
          <w:sz w:val="24"/>
        </w:rPr>
      </w:pPr>
      <w:r w:rsidRPr="00514975">
        <w:rPr>
          <w:rFonts w:ascii="仿宋_GB2312" w:eastAsia="仿宋_GB2312" w:hAnsi="仿宋" w:hint="eastAsia"/>
          <w:sz w:val="24"/>
        </w:rPr>
        <w:t xml:space="preserve">                                       日      期：</w:t>
      </w:r>
    </w:p>
    <w:sectPr w:rsidR="005A15CD" w:rsidRPr="00514975" w:rsidSect="0055421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BDE" w:rsidRDefault="005E4BDE" w:rsidP="00AE77F0">
      <w:r>
        <w:separator/>
      </w:r>
    </w:p>
  </w:endnote>
  <w:endnote w:type="continuationSeparator" w:id="1">
    <w:p w:rsidR="005E4BDE" w:rsidRDefault="005E4BDE" w:rsidP="00AE77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BDE" w:rsidRDefault="005E4BDE" w:rsidP="00AE77F0">
      <w:r>
        <w:separator/>
      </w:r>
    </w:p>
  </w:footnote>
  <w:footnote w:type="continuationSeparator" w:id="1">
    <w:p w:rsidR="005E4BDE" w:rsidRDefault="005E4BDE" w:rsidP="00AE7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F0" w:rsidRDefault="00AE77F0" w:rsidP="00C93D3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7F0"/>
    <w:rsid w:val="004A0D5D"/>
    <w:rsid w:val="00514975"/>
    <w:rsid w:val="00554213"/>
    <w:rsid w:val="005A15CD"/>
    <w:rsid w:val="005E4BDE"/>
    <w:rsid w:val="008176D2"/>
    <w:rsid w:val="00A40BDC"/>
    <w:rsid w:val="00AE77F0"/>
    <w:rsid w:val="00C93D30"/>
    <w:rsid w:val="00DB12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7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77F0"/>
    <w:rPr>
      <w:sz w:val="18"/>
      <w:szCs w:val="18"/>
    </w:rPr>
  </w:style>
  <w:style w:type="paragraph" w:styleId="a4">
    <w:name w:val="footer"/>
    <w:basedOn w:val="a"/>
    <w:link w:val="Char0"/>
    <w:uiPriority w:val="99"/>
    <w:semiHidden/>
    <w:unhideWhenUsed/>
    <w:rsid w:val="00AE77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77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245</Words>
  <Characters>1398</Characters>
  <Application>Microsoft Office Word</Application>
  <DocSecurity>0</DocSecurity>
  <Lines>11</Lines>
  <Paragraphs>3</Paragraphs>
  <ScaleCrop>false</ScaleCrop>
  <Company>Sky123.Org</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J</cp:lastModifiedBy>
  <cp:revision>6</cp:revision>
  <dcterms:created xsi:type="dcterms:W3CDTF">2022-07-21T08:08:00Z</dcterms:created>
  <dcterms:modified xsi:type="dcterms:W3CDTF">2022-07-21T14:19:00Z</dcterms:modified>
</cp:coreProperties>
</file>