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895B1" w14:textId="77777777" w:rsidR="00637345" w:rsidRPr="00637345" w:rsidRDefault="00637345" w:rsidP="00637345">
      <w:pPr>
        <w:widowControl/>
        <w:shd w:val="clear" w:color="auto" w:fill="FFFFFF"/>
        <w:spacing w:line="520" w:lineRule="atLeast"/>
        <w:jc w:val="left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宋体" w:eastAsia="宋体" w:hAnsi="宋体" w:cs="Calibri" w:hint="eastAsia"/>
          <w:color w:val="000000"/>
          <w:kern w:val="0"/>
          <w:sz w:val="32"/>
          <w:szCs w:val="32"/>
          <w:shd w:val="clear" w:color="auto" w:fill="FFFFFF"/>
        </w:rPr>
        <w:t>附件1：</w:t>
      </w:r>
    </w:p>
    <w:p w14:paraId="70936C28" w14:textId="77777777" w:rsidR="00637345" w:rsidRPr="00637345" w:rsidRDefault="00637345" w:rsidP="00637345">
      <w:pPr>
        <w:widowControl/>
        <w:shd w:val="clear" w:color="auto" w:fill="FFFFFF"/>
        <w:spacing w:line="800" w:lineRule="atLeast"/>
        <w:jc w:val="center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方正小标宋_GBK" w:eastAsia="方正小标宋_GBK" w:hAnsi="Calibri" w:cs="Calibri" w:hint="eastAsia"/>
          <w:color w:val="000000"/>
          <w:kern w:val="0"/>
          <w:sz w:val="44"/>
          <w:szCs w:val="44"/>
          <w:shd w:val="clear" w:color="auto" w:fill="FFFFFF"/>
        </w:rPr>
        <w:t>安徽师范大学附属中学简介</w:t>
      </w:r>
    </w:p>
    <w:p w14:paraId="62A937F6" w14:textId="77777777" w:rsidR="00637345" w:rsidRPr="00637345" w:rsidRDefault="00637345" w:rsidP="00637345">
      <w:pPr>
        <w:widowControl/>
        <w:shd w:val="clear" w:color="auto" w:fill="FFFFFF"/>
        <w:spacing w:line="600" w:lineRule="atLeast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安徽师范大学附属中学是安徽省教育厅唯一</w:t>
      </w:r>
      <w:proofErr w:type="gramStart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直属省</w:t>
      </w:r>
      <w:proofErr w:type="gramEnd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示范高中，原安徽省25所重点中学和6所安徽省理科实验班承办学校之一，是安徽省第一所“中国科协青少年科技创新项目实验学校”。</w:t>
      </w:r>
    </w:p>
    <w:p w14:paraId="10D4B4E8" w14:textId="77777777" w:rsidR="00637345" w:rsidRPr="00637345" w:rsidRDefault="00637345" w:rsidP="00637345">
      <w:pPr>
        <w:widowControl/>
        <w:shd w:val="clear" w:color="auto" w:fill="FFFFFF"/>
        <w:spacing w:line="600" w:lineRule="atLeast"/>
        <w:ind w:firstLine="480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学校创建于1903年，前身为育英学堂。学校百年来风雨沧桑，历经沿革，数易其名，几易校址。中间经历</w:t>
      </w:r>
      <w:proofErr w:type="gramStart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萃</w:t>
      </w:r>
      <w:proofErr w:type="gramEnd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文书院、安徽省私立</w:t>
      </w:r>
      <w:proofErr w:type="gramStart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萃</w:t>
      </w:r>
      <w:proofErr w:type="gramEnd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文中学、安徽省芜湖市第四中学、安徽师范学院附属中学、皖南大学附属中学、安徽省芜湖市第四中学（新四中）、安徽师范大学附属中学等几个办学阶段。1955年被安徽省教育厅评定为第一批省级重点中学，2000年又被安徽省教育厅评定为第一批省级示范高中。</w:t>
      </w:r>
    </w:p>
    <w:p w14:paraId="4B2CE845" w14:textId="77777777" w:rsidR="00637345" w:rsidRPr="00637345" w:rsidRDefault="00637345" w:rsidP="00637345">
      <w:pPr>
        <w:widowControl/>
        <w:shd w:val="clear" w:color="auto" w:fill="FFFFFF"/>
        <w:spacing w:line="600" w:lineRule="atLeast"/>
        <w:ind w:firstLine="640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学校名流荟萃，桃李芬芳。从这里，走出了革命家、文学家阿英，中国科学院学部委员、院士侯学煜，中国科学院学部委员、院士徐仁，中国工程院院士宁津生，核科学家赵文彦，著名医学家吴绍青，著名心理学家张侃，国务院副秘书长丁学东，原煤炭工业部副部长</w:t>
      </w:r>
      <w:proofErr w:type="gramStart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濮</w:t>
      </w:r>
      <w:proofErr w:type="gramEnd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洪九,2002年安徽省文理科状元赵雪娟、周昱等。</w:t>
      </w:r>
    </w:p>
    <w:p w14:paraId="14D77D8E" w14:textId="77777777" w:rsidR="00637345" w:rsidRPr="00637345" w:rsidRDefault="00637345" w:rsidP="00637345">
      <w:pPr>
        <w:widowControl/>
        <w:shd w:val="clear" w:color="auto" w:fill="FFFFFF"/>
        <w:spacing w:line="600" w:lineRule="atLeast"/>
        <w:ind w:firstLine="640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学校坚持立德树人，积极推进课程改革，贯彻育人为本、德育为先的方针，遵循科学发展、创新发展、和谐发展的思路，坚持“以人为本、多元发展”的理念，秉承“励志、勤</w:t>
      </w: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lastRenderedPageBreak/>
        <w:t>学、求是、创新”的校训，确立“做</w:t>
      </w:r>
      <w:proofErr w:type="gramStart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强做</w:t>
      </w:r>
      <w:proofErr w:type="gramEnd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精、与时俱进、特色鲜明、追求卓越”的办学目标。高度重视学生创新能力培养，近十年来，共有1600多人次在国际级、国家级、省级的学科竞赛中分获一、二、三等奖。其中杨弋、吴作凡、罗哲正、朱震霆四位同学分别在2007年、2016年、2017年、2018年在国际奥林匹克竞赛中获得国际金牌。彭爽获第17届国际机器人奥林匹克竞赛金牌。</w:t>
      </w:r>
    </w:p>
    <w:p w14:paraId="29F865F0" w14:textId="77777777" w:rsidR="00637345" w:rsidRPr="00637345" w:rsidRDefault="00637345" w:rsidP="00637345">
      <w:pPr>
        <w:widowControl/>
        <w:shd w:val="clear" w:color="auto" w:fill="FFFFFF"/>
        <w:spacing w:line="600" w:lineRule="atLeast"/>
        <w:ind w:firstLine="640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高考成绩也是连年节节攀升，2021年高考，硬核附中，赓续辉煌，干志鹏同学在获得全国信息学银牌后，又以710分荣获理科全省第三名，芜湖市（含市县区）理科第一名。干志鹏、鲁安妮同学分获芜湖市区理科第一、第二名。吴骏野同学获芜湖市区文科（应届）第一名。晋善美同学获得安徽省播音和表演专业综合</w:t>
      </w:r>
      <w:proofErr w:type="gramStart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分全省双</w:t>
      </w:r>
      <w:proofErr w:type="gramEnd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第一。2021届保送清华、北大全省共3人，其中我校1人，并列全省第一。2021届共有10位同学被清华、北大录取。2021年高考，理科一本</w:t>
      </w:r>
      <w:proofErr w:type="gramStart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达线率</w:t>
      </w:r>
      <w:proofErr w:type="gramEnd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91.27%，文科一本</w:t>
      </w:r>
      <w:proofErr w:type="gramStart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达线率</w:t>
      </w:r>
      <w:proofErr w:type="gramEnd"/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81.79%，继续保持高位。</w:t>
      </w:r>
    </w:p>
    <w:p w14:paraId="396B6840" w14:textId="77777777" w:rsidR="00637345" w:rsidRPr="00637345" w:rsidRDefault="00637345" w:rsidP="00637345">
      <w:pPr>
        <w:widowControl/>
        <w:shd w:val="clear" w:color="auto" w:fill="FFFFFF"/>
        <w:spacing w:line="600" w:lineRule="atLeast"/>
        <w:ind w:firstLine="640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2021年五大学科竞赛中我校有9位同学进入安徽省代表队参加全国决赛，一人进入国家集训队并获保送清华大学、北京大学资格；省一等奖41人次，位居安徽省第二，芜湖市第一。</w:t>
      </w:r>
    </w:p>
    <w:p w14:paraId="688B44B3" w14:textId="77777777" w:rsidR="00637345" w:rsidRPr="00637345" w:rsidRDefault="00637345" w:rsidP="00637345">
      <w:pPr>
        <w:widowControl/>
        <w:shd w:val="clear" w:color="auto" w:fill="FFFFFF"/>
        <w:spacing w:line="600" w:lineRule="atLeast"/>
        <w:ind w:firstLine="640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学校坚持立德树人，在芜湖市率先举办生涯规划节、艺术节、科技文化节，推行劳动技术教育课和高雅艺术进校园</w:t>
      </w: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lastRenderedPageBreak/>
        <w:t>活动等，在全省范围内率先建立心理健康发展中心；学校重视拓宽学生的国际视野，注重培养学生的人文精神、科学素养，学生社团数量众多，各类活动丰富多彩。十多年来，学校通过AFS项目加强国际交流与合作，先后派出了多批学生赴德国、挪威、意大利、捷克、美国留学深造，接待了来自意大利、冰岛、丹麦、巴西、美国、德国、挪威、多米尼加共和国等国家留学生来校学习。学校还与美国、澳大利亚、爱尔兰、英国一些学校有密切交往，从而为莘莘学子搭建了与世界互动的广阔舞台……</w:t>
      </w:r>
    </w:p>
    <w:p w14:paraId="41D784FB" w14:textId="77777777" w:rsidR="00637345" w:rsidRPr="00637345" w:rsidRDefault="00637345" w:rsidP="00637345">
      <w:pPr>
        <w:widowControl/>
        <w:shd w:val="clear" w:color="auto" w:fill="FFFFFF"/>
        <w:spacing w:line="600" w:lineRule="atLeast"/>
        <w:ind w:firstLine="640"/>
        <w:rPr>
          <w:rFonts w:ascii="Calibri" w:eastAsia="宋体" w:hAnsi="Calibri" w:cs="Calibri"/>
          <w:color w:val="48513C"/>
          <w:kern w:val="0"/>
          <w:szCs w:val="21"/>
        </w:rPr>
      </w:pPr>
      <w:r w:rsidRPr="00637345">
        <w:rPr>
          <w:rFonts w:ascii="方正仿宋_GBK" w:eastAsia="方正仿宋_GBK" w:hAnsi="Calibri" w:cs="Calibri" w:hint="eastAsia"/>
          <w:color w:val="000000"/>
          <w:kern w:val="0"/>
          <w:sz w:val="32"/>
          <w:szCs w:val="32"/>
          <w:shd w:val="clear" w:color="auto" w:fill="FFFFFF"/>
        </w:rPr>
        <w:t>学校目前正在积极实施“双轮驱动，两翼齐飞”发展战略，朝着“省内领先、国内一流、有一定国际影响力的名校”的办学目标砥砺前行。</w:t>
      </w:r>
    </w:p>
    <w:p w14:paraId="74B40CEE" w14:textId="77777777" w:rsidR="003D5B54" w:rsidRPr="00637345" w:rsidRDefault="003D5B54"/>
    <w:sectPr w:rsidR="003D5B54" w:rsidRPr="006373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_GBK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方正仿宋_GBK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345"/>
    <w:rsid w:val="003D5B54"/>
    <w:rsid w:val="00637345"/>
    <w:rsid w:val="00CD3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8ECD6C"/>
  <w15:chartTrackingRefBased/>
  <w15:docId w15:val="{3D8E65E7-B5B8-45F5-A468-7A49B711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autoRedefine/>
    <w:uiPriority w:val="10"/>
    <w:qFormat/>
    <w:rsid w:val="00CD3C6C"/>
    <w:pPr>
      <w:widowControl/>
      <w:pBdr>
        <w:bottom w:val="single" w:sz="8" w:space="4" w:color="4472C4" w:themeColor="accent1"/>
      </w:pBdr>
      <w:spacing w:before="120" w:after="420"/>
      <w:ind w:leftChars="100" w:left="400" w:rightChars="100" w:right="400"/>
      <w:contextualSpacing/>
      <w:jc w:val="left"/>
    </w:pPr>
    <w:rPr>
      <w:rFonts w:asciiTheme="majorHAnsi" w:eastAsia="宋体" w:hAnsiTheme="majorHAnsi" w:cstheme="majorBidi"/>
      <w:color w:val="00CC99"/>
      <w:spacing w:val="5"/>
      <w:kern w:val="28"/>
      <w:sz w:val="44"/>
      <w:szCs w:val="52"/>
    </w:rPr>
  </w:style>
  <w:style w:type="character" w:customStyle="1" w:styleId="a4">
    <w:name w:val="标题 字符"/>
    <w:basedOn w:val="a0"/>
    <w:link w:val="a3"/>
    <w:uiPriority w:val="10"/>
    <w:rsid w:val="00CD3C6C"/>
    <w:rPr>
      <w:rFonts w:asciiTheme="majorHAnsi" w:eastAsia="宋体" w:hAnsiTheme="majorHAnsi" w:cstheme="majorBidi"/>
      <w:color w:val="00CC99"/>
      <w:spacing w:val="5"/>
      <w:kern w:val="28"/>
      <w:sz w:val="44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650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200</Words>
  <Characters>1146</Characters>
  <Application>Microsoft Office Word</Application>
  <DocSecurity>0</DocSecurity>
  <Lines>9</Lines>
  <Paragraphs>2</Paragraphs>
  <ScaleCrop>false</ScaleCrop>
  <Company>VAC_SONG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SONG VACUUM</dc:creator>
  <cp:keywords/>
  <dc:description/>
  <cp:lastModifiedBy>SONG VACUUM</cp:lastModifiedBy>
  <cp:revision>1</cp:revision>
  <dcterms:created xsi:type="dcterms:W3CDTF">2022-01-18T06:57:00Z</dcterms:created>
  <dcterms:modified xsi:type="dcterms:W3CDTF">2022-01-18T06:58:00Z</dcterms:modified>
</cp:coreProperties>
</file>