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界首市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2021年中小学新任教师招聘资格审查材料目录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姓名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2"/>
          <w:szCs w:val="28"/>
          <w:lang w:val="en-US" w:eastAsia="zh-CN"/>
        </w:rPr>
        <w:t>联系电话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2"/>
          <w:szCs w:val="28"/>
          <w:lang w:val="en-US" w:eastAsia="zh-CN"/>
        </w:rPr>
        <w:t>身份证号码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学历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2"/>
          <w:szCs w:val="28"/>
          <w:lang w:val="en-US" w:eastAsia="zh-CN"/>
        </w:rPr>
        <w:t>毕业院校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2"/>
          <w:szCs w:val="28"/>
          <w:lang w:val="en-US" w:eastAsia="zh-CN"/>
        </w:rPr>
        <w:t>毕业证专业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岗位代码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  <w:lang w:val="en-US" w:eastAsia="zh-CN"/>
        </w:rPr>
        <w:t>岗位名称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2"/>
          <w:szCs w:val="28"/>
          <w:lang w:val="en-US" w:eastAsia="zh-CN"/>
        </w:rPr>
        <w:t>教师资格学段学科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</w:t>
      </w:r>
    </w:p>
    <w:tbl>
      <w:tblPr>
        <w:tblStyle w:val="3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9"/>
        <w:gridCol w:w="2131"/>
        <w:gridCol w:w="1877"/>
        <w:gridCol w:w="164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资格复审材料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建档材料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——————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考试资格复审信息表</w:t>
            </w:r>
          </w:p>
        </w:tc>
        <w:tc>
          <w:tcPr>
            <w:tcW w:w="1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——————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应届生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未领到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的提供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学生证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就业推荐表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7" w:hRule="atLeast"/>
        </w:trPr>
        <w:tc>
          <w:tcPr>
            <w:tcW w:w="9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报到证（报考高校毕业生岗位提供）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资格审查表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——————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——————</w:t>
            </w: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承诺书</w:t>
            </w:r>
          </w:p>
        </w:tc>
        <w:tc>
          <w:tcPr>
            <w:tcW w:w="1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18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审核人员签字：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sectPr>
      <w:pgSz w:w="11906" w:h="16838"/>
      <w:pgMar w:top="1701" w:right="1134" w:bottom="1701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B59FC"/>
    <w:rsid w:val="3A3B59FC"/>
    <w:rsid w:val="4D7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2021-04-21T00:37:00Z</dcterms:created>
  <dc:creator>Administrator</dc:creator>
  <cp:lastModifiedBy>Administrator</cp:lastModifiedBy>
  <dcterms:modified xsi:type="dcterms:W3CDTF">2021-04-21T00:57:25Z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