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33F3A" w:rsidRDefault="009200B4" w:rsidP="009200B4">
      <w:pPr>
        <w:pStyle w:val="a3"/>
        <w:spacing w:before="75" w:beforeAutospacing="0" w:after="75" w:afterAutospacing="0"/>
        <w:jc w:val="center"/>
        <w:rPr>
          <w:rFonts w:ascii="方正小标宋简体" w:eastAsia="方正小标宋简体" w:hAnsi="Tahoma" w:cs="Tahoma"/>
          <w:color w:val="000000"/>
          <w:sz w:val="36"/>
          <w:szCs w:val="36"/>
        </w:rPr>
      </w:pPr>
      <w:bookmarkStart w:id="0" w:name="_GoBack"/>
      <w:r>
        <w:rPr>
          <w:rFonts w:ascii="方正小标宋简体" w:eastAsia="方正小标宋简体" w:hAnsi="Tahoma" w:cs="Tahoma" w:hint="eastAsia"/>
          <w:color w:val="000000"/>
          <w:sz w:val="36"/>
          <w:szCs w:val="36"/>
        </w:rPr>
        <w:t>安徽省中等职业学校教师专业技术资格条件</w:t>
      </w:r>
    </w:p>
    <w:bookmarkEnd w:id="0"/>
    <w:p w:rsidR="00433F3A" w:rsidRDefault="00433F3A">
      <w:pPr>
        <w:pStyle w:val="a3"/>
        <w:spacing w:before="75" w:beforeAutospacing="0" w:after="75" w:afterAutospacing="0"/>
        <w:jc w:val="center"/>
        <w:rPr>
          <w:rFonts w:ascii="仿宋_GB2312" w:eastAsia="仿宋_GB2312" w:hAnsi="Tahoma" w:cs="Tahoma"/>
          <w:color w:val="000000"/>
          <w:sz w:val="32"/>
          <w:szCs w:val="32"/>
        </w:rPr>
      </w:pPr>
    </w:p>
    <w:p w:rsidR="00433F3A" w:rsidRDefault="009200B4">
      <w:pPr>
        <w:pStyle w:val="a3"/>
        <w:shd w:val="clear" w:color="auto" w:fill="FFFFFF"/>
        <w:spacing w:before="75" w:beforeAutospacing="0" w:after="75" w:afterAutospacing="0"/>
        <w:jc w:val="center"/>
        <w:rPr>
          <w:rFonts w:ascii="仿宋_GB2312" w:eastAsia="仿宋_GB2312" w:hAnsi="Tahoma" w:cs="Tahoma"/>
          <w:color w:val="000000"/>
          <w:sz w:val="32"/>
          <w:szCs w:val="32"/>
        </w:rPr>
      </w:pPr>
      <w:r>
        <w:rPr>
          <w:rFonts w:ascii="仿宋_GB2312" w:eastAsia="仿宋_GB2312" w:hAnsi="黑体" w:cs="Tahoma" w:hint="eastAsia"/>
          <w:color w:val="000000"/>
          <w:sz w:val="32"/>
          <w:szCs w:val="32"/>
        </w:rPr>
        <w:t>第一章</w:t>
      </w:r>
      <w:r>
        <w:rPr>
          <w:rFonts w:ascii="仿宋_GB2312" w:eastAsia="仿宋_GB2312" w:hint="eastAsia"/>
          <w:color w:val="000000"/>
          <w:sz w:val="32"/>
          <w:szCs w:val="32"/>
        </w:rPr>
        <w:t>  </w:t>
      </w:r>
      <w:r>
        <w:rPr>
          <w:rFonts w:ascii="仿宋_GB2312" w:eastAsia="仿宋_GB2312" w:hAnsi="黑体" w:cs="Tahoma" w:hint="eastAsia"/>
          <w:color w:val="000000"/>
          <w:sz w:val="32"/>
          <w:szCs w:val="32"/>
        </w:rPr>
        <w:t>总则</w:t>
      </w:r>
    </w:p>
    <w:p w:rsidR="00433F3A" w:rsidRDefault="009200B4">
      <w:pPr>
        <w:pStyle w:val="a3"/>
        <w:spacing w:before="75" w:beforeAutospacing="0" w:after="75" w:afterAutospacing="0"/>
        <w:ind w:firstLine="632"/>
        <w:rPr>
          <w:rFonts w:ascii="仿宋_GB2312" w:eastAsia="仿宋_GB2312" w:hAnsi="Tahoma" w:cs="Tahoma"/>
          <w:color w:val="000000"/>
          <w:sz w:val="32"/>
          <w:szCs w:val="32"/>
        </w:rPr>
      </w:pPr>
      <w:r>
        <w:rPr>
          <w:rFonts w:ascii="仿宋_GB2312" w:eastAsia="仿宋_GB2312" w:hAnsi="Tahoma" w:cs="Tahoma" w:hint="eastAsia"/>
          <w:color w:val="000000"/>
          <w:sz w:val="32"/>
          <w:szCs w:val="32"/>
        </w:rPr>
        <w:t>第一条</w:t>
      </w:r>
      <w:r>
        <w:rPr>
          <w:rFonts w:ascii="仿宋_GB2312" w:eastAsia="仿宋_GB2312" w:hAnsi="Tahoma" w:cs="Tahoma" w:hint="eastAsia"/>
          <w:color w:val="000000"/>
          <w:sz w:val="32"/>
          <w:szCs w:val="32"/>
        </w:rPr>
        <w:t>  </w:t>
      </w:r>
      <w:r>
        <w:rPr>
          <w:rFonts w:ascii="仿宋_GB2312" w:eastAsia="仿宋_GB2312" w:hAnsi="Tahoma" w:cs="Tahoma" w:hint="eastAsia"/>
          <w:color w:val="000000"/>
          <w:sz w:val="32"/>
          <w:szCs w:val="32"/>
        </w:rPr>
        <w:t>为推动我省中等职业学校教师专业技术职务资格</w:t>
      </w:r>
      <w:r>
        <w:rPr>
          <w:rFonts w:ascii="仿宋_GB2312" w:eastAsia="仿宋_GB2312" w:hAnsi="Tahoma" w:cs="Tahoma" w:hint="eastAsia"/>
          <w:color w:val="000000"/>
          <w:sz w:val="32"/>
          <w:szCs w:val="32"/>
        </w:rPr>
        <w:t>评价工作制度化、规范化、科学化，造就一支高素质专业化的教师队伍，促进中等职业教育科学发展，结合我省实际，制定本资格条件。</w:t>
      </w:r>
    </w:p>
    <w:p w:rsidR="00433F3A" w:rsidRDefault="009200B4">
      <w:pPr>
        <w:pStyle w:val="a3"/>
        <w:shd w:val="clear" w:color="auto" w:fill="FFFFFF"/>
        <w:spacing w:before="75" w:beforeAutospacing="0" w:after="75" w:afterAutospacing="0"/>
        <w:ind w:firstLine="645"/>
        <w:rPr>
          <w:rFonts w:ascii="仿宋_GB2312" w:eastAsia="仿宋_GB2312" w:hAnsi="Tahoma" w:cs="Tahoma"/>
          <w:color w:val="000000"/>
          <w:sz w:val="32"/>
          <w:szCs w:val="32"/>
        </w:rPr>
      </w:pPr>
      <w:r>
        <w:rPr>
          <w:rFonts w:ascii="仿宋_GB2312" w:eastAsia="仿宋_GB2312" w:hAnsi="Tahoma" w:cs="Tahoma" w:hint="eastAsia"/>
          <w:color w:val="000000"/>
          <w:sz w:val="32"/>
          <w:szCs w:val="32"/>
        </w:rPr>
        <w:t>第二条</w:t>
      </w:r>
      <w:r>
        <w:rPr>
          <w:rFonts w:ascii="仿宋_GB2312" w:eastAsia="仿宋_GB2312" w:hAnsi="Tahoma" w:cs="Tahoma" w:hint="eastAsia"/>
          <w:color w:val="000000"/>
          <w:sz w:val="32"/>
          <w:szCs w:val="32"/>
        </w:rPr>
        <w:t>  </w:t>
      </w:r>
      <w:r>
        <w:rPr>
          <w:rFonts w:ascii="仿宋_GB2312" w:eastAsia="仿宋_GB2312" w:hAnsi="Tahoma" w:cs="Tahoma" w:hint="eastAsia"/>
          <w:color w:val="000000"/>
          <w:sz w:val="32"/>
          <w:szCs w:val="32"/>
        </w:rPr>
        <w:t>中等职业学校公共基础课、专业课教师职称设助理讲师（初级）、讲师（中级）、高级讲师、正高级讲师。中等职业学校实习指导教师职称设三级实习指导教师、二级实习指导教师、一级实习指导教师、高级实习指导教师、正高级实习指导教师。</w:t>
      </w:r>
    </w:p>
    <w:p w:rsidR="00433F3A" w:rsidRDefault="009200B4">
      <w:pPr>
        <w:pStyle w:val="a3"/>
        <w:spacing w:before="75" w:beforeAutospacing="0" w:after="75" w:afterAutospacing="0"/>
        <w:ind w:firstLine="632"/>
        <w:rPr>
          <w:rFonts w:ascii="仿宋_GB2312" w:eastAsia="仿宋_GB2312" w:hAnsi="Tahoma" w:cs="Tahoma"/>
          <w:color w:val="000000"/>
          <w:sz w:val="32"/>
          <w:szCs w:val="32"/>
        </w:rPr>
      </w:pPr>
      <w:r>
        <w:rPr>
          <w:rFonts w:ascii="仿宋_GB2312" w:eastAsia="仿宋_GB2312" w:hAnsi="Tahoma" w:cs="Tahoma" w:hint="eastAsia"/>
          <w:color w:val="000000"/>
          <w:sz w:val="32"/>
          <w:szCs w:val="32"/>
        </w:rPr>
        <w:t>第三条</w:t>
      </w:r>
      <w:r>
        <w:rPr>
          <w:rFonts w:ascii="仿宋_GB2312" w:eastAsia="仿宋_GB2312" w:hAnsi="Tahoma" w:cs="Tahoma" w:hint="eastAsia"/>
          <w:color w:val="000000"/>
          <w:sz w:val="32"/>
          <w:szCs w:val="32"/>
        </w:rPr>
        <w:t>  </w:t>
      </w:r>
      <w:r>
        <w:rPr>
          <w:rFonts w:ascii="仿宋_GB2312" w:eastAsia="仿宋_GB2312" w:hAnsi="Tahoma" w:cs="Tahoma" w:hint="eastAsia"/>
          <w:color w:val="000000"/>
          <w:sz w:val="32"/>
          <w:szCs w:val="32"/>
        </w:rPr>
        <w:t>本资格条件适用于全省中等职业学校（含独立设置的具有教育教学职能的职业教育机构）在职在岗教师及签订聘用合同任教</w:t>
      </w:r>
      <w:r>
        <w:rPr>
          <w:rFonts w:ascii="仿宋_GB2312" w:eastAsia="仿宋_GB2312" w:hAnsi="Tahoma" w:cs="Tahoma" w:hint="eastAsia"/>
          <w:color w:val="000000"/>
          <w:sz w:val="32"/>
          <w:szCs w:val="32"/>
        </w:rPr>
        <w:t>1</w:t>
      </w:r>
      <w:r>
        <w:rPr>
          <w:rFonts w:ascii="仿宋_GB2312" w:eastAsia="仿宋_GB2312" w:hAnsi="Tahoma" w:cs="Tahoma" w:hint="eastAsia"/>
          <w:color w:val="000000"/>
          <w:sz w:val="32"/>
          <w:szCs w:val="32"/>
        </w:rPr>
        <w:t>年以上的兼职教师。</w:t>
      </w:r>
    </w:p>
    <w:p w:rsidR="00433F3A" w:rsidRDefault="009200B4">
      <w:pPr>
        <w:pStyle w:val="a3"/>
        <w:shd w:val="clear" w:color="auto" w:fill="FFFFFF"/>
        <w:spacing w:before="75" w:beforeAutospacing="0" w:after="75" w:afterAutospacing="0"/>
        <w:ind w:firstLine="645"/>
        <w:rPr>
          <w:rFonts w:ascii="仿宋_GB2312" w:eastAsia="仿宋_GB2312" w:hAnsi="Tahoma" w:cs="Tahoma"/>
          <w:color w:val="000000"/>
          <w:sz w:val="32"/>
          <w:szCs w:val="32"/>
        </w:rPr>
      </w:pPr>
      <w:r>
        <w:rPr>
          <w:rFonts w:ascii="仿宋_GB2312" w:eastAsia="仿宋_GB2312" w:hAnsi="Tahoma" w:cs="Tahoma" w:hint="eastAsia"/>
          <w:color w:val="000000"/>
          <w:sz w:val="32"/>
          <w:szCs w:val="32"/>
        </w:rPr>
        <w:t> </w:t>
      </w:r>
    </w:p>
    <w:p w:rsidR="00433F3A" w:rsidRDefault="009200B4">
      <w:pPr>
        <w:pStyle w:val="a3"/>
        <w:shd w:val="clear" w:color="auto" w:fill="FFFFFF"/>
        <w:spacing w:before="75" w:beforeAutospacing="0" w:after="75" w:afterAutospacing="0"/>
        <w:jc w:val="center"/>
        <w:rPr>
          <w:rFonts w:ascii="仿宋_GB2312" w:eastAsia="仿宋_GB2312" w:hAnsi="Tahoma" w:cs="Tahoma"/>
          <w:color w:val="000000"/>
          <w:sz w:val="32"/>
          <w:szCs w:val="32"/>
        </w:rPr>
      </w:pPr>
      <w:r>
        <w:rPr>
          <w:rFonts w:ascii="仿宋_GB2312" w:eastAsia="仿宋_GB2312" w:hAnsi="黑体" w:cs="Tahoma" w:hint="eastAsia"/>
          <w:color w:val="000000"/>
          <w:sz w:val="32"/>
          <w:szCs w:val="32"/>
        </w:rPr>
        <w:t>第二章</w:t>
      </w:r>
      <w:r>
        <w:rPr>
          <w:rFonts w:ascii="仿宋_GB2312" w:eastAsia="仿宋_GB2312" w:hint="eastAsia"/>
          <w:color w:val="000000"/>
          <w:sz w:val="32"/>
          <w:szCs w:val="32"/>
        </w:rPr>
        <w:t>  </w:t>
      </w:r>
      <w:r>
        <w:rPr>
          <w:rFonts w:ascii="仿宋_GB2312" w:eastAsia="仿宋_GB2312" w:hAnsi="黑体" w:cs="Tahoma" w:hint="eastAsia"/>
          <w:color w:val="000000"/>
          <w:sz w:val="32"/>
          <w:szCs w:val="32"/>
        </w:rPr>
        <w:t>基本条件</w:t>
      </w:r>
    </w:p>
    <w:p w:rsidR="00433F3A" w:rsidRDefault="009200B4">
      <w:pPr>
        <w:pStyle w:val="a3"/>
        <w:spacing w:before="75" w:beforeAutospacing="0" w:after="75" w:afterAutospacing="0"/>
        <w:ind w:firstLine="632"/>
        <w:rPr>
          <w:rFonts w:ascii="仿宋_GB2312" w:eastAsia="仿宋_GB2312" w:hAnsi="Tahoma" w:cs="Tahoma"/>
          <w:color w:val="000000"/>
          <w:sz w:val="32"/>
          <w:szCs w:val="32"/>
        </w:rPr>
      </w:pPr>
      <w:r>
        <w:rPr>
          <w:rFonts w:ascii="仿宋_GB2312" w:eastAsia="仿宋_GB2312" w:hAnsi="Tahoma" w:cs="Tahoma" w:hint="eastAsia"/>
          <w:color w:val="000000"/>
          <w:sz w:val="32"/>
          <w:szCs w:val="32"/>
        </w:rPr>
        <w:t>第四条</w:t>
      </w:r>
      <w:r>
        <w:rPr>
          <w:rFonts w:ascii="仿宋_GB2312" w:eastAsia="仿宋_GB2312" w:hAnsi="Tahoma" w:cs="Tahoma" w:hint="eastAsia"/>
          <w:color w:val="000000"/>
          <w:sz w:val="32"/>
          <w:szCs w:val="32"/>
        </w:rPr>
        <w:t>  </w:t>
      </w:r>
      <w:r>
        <w:rPr>
          <w:rFonts w:ascii="仿宋_GB2312" w:eastAsia="仿宋_GB2312" w:hAnsi="Tahoma" w:cs="Tahoma" w:hint="eastAsia"/>
          <w:color w:val="000000"/>
          <w:sz w:val="32"/>
          <w:szCs w:val="32"/>
        </w:rPr>
        <w:t>贯彻落实习近平新时代中国特色社会主义思想，</w:t>
      </w:r>
      <w:r>
        <w:rPr>
          <w:rFonts w:ascii="仿宋_GB2312" w:eastAsia="仿宋_GB2312" w:hAnsi="Tahoma" w:cs="Tahoma" w:hint="eastAsia"/>
          <w:color w:val="000000"/>
          <w:sz w:val="32"/>
          <w:szCs w:val="32"/>
        </w:rPr>
        <w:t xml:space="preserve"> </w:t>
      </w:r>
      <w:r>
        <w:rPr>
          <w:rFonts w:ascii="仿宋_GB2312" w:eastAsia="仿宋_GB2312" w:hAnsi="Tahoma" w:cs="Tahoma" w:hint="eastAsia"/>
          <w:color w:val="000000"/>
          <w:sz w:val="32"/>
          <w:szCs w:val="32"/>
        </w:rPr>
        <w:t>拥护中国共产党的领导，遵守宪法和法律，贯彻党和国家教育方针，践行社会主义核心价值观。</w:t>
      </w:r>
    </w:p>
    <w:p w:rsidR="00433F3A" w:rsidRDefault="009200B4">
      <w:pPr>
        <w:pStyle w:val="a3"/>
        <w:spacing w:before="75" w:beforeAutospacing="0" w:after="75" w:afterAutospacing="0"/>
        <w:ind w:firstLine="632"/>
        <w:rPr>
          <w:rFonts w:ascii="仿宋_GB2312" w:eastAsia="仿宋_GB2312" w:hAnsi="Tahoma" w:cs="Tahoma"/>
          <w:color w:val="000000"/>
          <w:sz w:val="32"/>
          <w:szCs w:val="32"/>
        </w:rPr>
      </w:pPr>
      <w:r>
        <w:rPr>
          <w:rFonts w:ascii="仿宋_GB2312" w:eastAsia="仿宋_GB2312" w:hAnsi="Tahoma" w:cs="Tahoma" w:hint="eastAsia"/>
          <w:color w:val="000000"/>
          <w:sz w:val="32"/>
          <w:szCs w:val="32"/>
        </w:rPr>
        <w:lastRenderedPageBreak/>
        <w:t>第五条</w:t>
      </w:r>
      <w:r>
        <w:rPr>
          <w:rFonts w:ascii="仿宋_GB2312" w:eastAsia="仿宋_GB2312" w:hAnsi="Tahoma" w:cs="Tahoma" w:hint="eastAsia"/>
          <w:color w:val="000000"/>
          <w:sz w:val="32"/>
          <w:szCs w:val="32"/>
        </w:rPr>
        <w:t> </w:t>
      </w:r>
      <w:r>
        <w:rPr>
          <w:rFonts w:ascii="仿宋_GB2312" w:eastAsia="仿宋_GB2312" w:hAnsi="Tahoma" w:cs="Tahoma" w:hint="eastAsia"/>
          <w:b/>
          <w:bCs/>
          <w:color w:val="000000"/>
          <w:sz w:val="32"/>
          <w:szCs w:val="32"/>
        </w:rPr>
        <w:t> </w:t>
      </w:r>
      <w:r>
        <w:rPr>
          <w:rFonts w:ascii="仿宋_GB2312" w:eastAsia="仿宋_GB2312" w:hAnsi="Tahoma" w:cs="Tahoma" w:hint="eastAsia"/>
          <w:color w:val="000000"/>
          <w:sz w:val="32"/>
          <w:szCs w:val="32"/>
        </w:rPr>
        <w:t>遵守教师职业道德规范，有理想信念、有道德情操、有扎实学识、有仁爱之心，立德树人、爱岗敬业、教书育人、为人师表。</w:t>
      </w:r>
    </w:p>
    <w:p w:rsidR="00433F3A" w:rsidRDefault="009200B4">
      <w:pPr>
        <w:pStyle w:val="a3"/>
        <w:spacing w:before="75" w:beforeAutospacing="0" w:after="75" w:afterAutospacing="0"/>
        <w:ind w:firstLine="632"/>
        <w:rPr>
          <w:rFonts w:ascii="仿宋_GB2312" w:eastAsia="仿宋_GB2312" w:hAnsi="Tahoma" w:cs="Tahoma"/>
          <w:color w:val="000000"/>
          <w:sz w:val="32"/>
          <w:szCs w:val="32"/>
        </w:rPr>
      </w:pPr>
      <w:r>
        <w:rPr>
          <w:rFonts w:ascii="仿宋_GB2312" w:eastAsia="仿宋_GB2312" w:hAnsi="Tahoma" w:cs="Tahoma" w:hint="eastAsia"/>
          <w:color w:val="000000"/>
          <w:sz w:val="32"/>
          <w:szCs w:val="32"/>
        </w:rPr>
        <w:t>第六条</w:t>
      </w:r>
      <w:r>
        <w:rPr>
          <w:rFonts w:ascii="仿宋_GB2312" w:eastAsia="仿宋_GB2312" w:hAnsi="Tahoma" w:cs="Tahoma" w:hint="eastAsia"/>
          <w:color w:val="000000"/>
          <w:sz w:val="32"/>
          <w:szCs w:val="32"/>
        </w:rPr>
        <w:t>  </w:t>
      </w:r>
      <w:r>
        <w:rPr>
          <w:rFonts w:ascii="仿宋_GB2312" w:eastAsia="仿宋_GB2312" w:hAnsi="Tahoma" w:cs="Tahoma" w:hint="eastAsia"/>
          <w:color w:val="000000"/>
          <w:sz w:val="32"/>
          <w:szCs w:val="32"/>
        </w:rPr>
        <w:t>具备《中华人民共和国教师法》规定的相应教师资格，具有相应的专业知识和教育教学能力，在教育教学一线工作，切实履行教师岗位职责。</w:t>
      </w:r>
    </w:p>
    <w:p w:rsidR="00433F3A" w:rsidRDefault="009200B4">
      <w:pPr>
        <w:pStyle w:val="a3"/>
        <w:spacing w:before="75" w:beforeAutospacing="0" w:after="75" w:afterAutospacing="0"/>
        <w:ind w:firstLine="632"/>
        <w:rPr>
          <w:rFonts w:ascii="仿宋_GB2312" w:eastAsia="仿宋_GB2312" w:hAnsi="Tahoma" w:cs="Tahoma"/>
          <w:color w:val="000000"/>
          <w:sz w:val="32"/>
          <w:szCs w:val="32"/>
        </w:rPr>
      </w:pPr>
      <w:r>
        <w:rPr>
          <w:rFonts w:ascii="仿宋_GB2312" w:eastAsia="仿宋_GB2312" w:hAnsi="Tahoma" w:cs="Tahoma" w:hint="eastAsia"/>
          <w:color w:val="000000"/>
          <w:sz w:val="32"/>
          <w:szCs w:val="32"/>
        </w:rPr>
        <w:t>第七条</w:t>
      </w:r>
      <w:r>
        <w:rPr>
          <w:rFonts w:ascii="仿宋_GB2312" w:eastAsia="仿宋_GB2312" w:hAnsi="Tahoma" w:cs="Tahoma" w:hint="eastAsia"/>
          <w:b/>
          <w:bCs/>
          <w:color w:val="000000"/>
          <w:sz w:val="32"/>
          <w:szCs w:val="32"/>
        </w:rPr>
        <w:t>  </w:t>
      </w:r>
      <w:r>
        <w:rPr>
          <w:rFonts w:ascii="仿宋_GB2312" w:eastAsia="仿宋_GB2312" w:hAnsi="Tahoma" w:cs="Tahoma" w:hint="eastAsia"/>
          <w:color w:val="000000"/>
          <w:sz w:val="32"/>
          <w:szCs w:val="32"/>
        </w:rPr>
        <w:t>基本任期内，年度考核为合格以上等次，并达到申报上一级岗位基本任期年限要求。</w:t>
      </w:r>
    </w:p>
    <w:p w:rsidR="00433F3A" w:rsidRDefault="009200B4">
      <w:pPr>
        <w:pStyle w:val="a3"/>
        <w:spacing w:before="75" w:beforeAutospacing="0" w:after="75" w:afterAutospacing="0"/>
        <w:ind w:firstLine="632"/>
        <w:rPr>
          <w:rFonts w:ascii="仿宋_GB2312" w:eastAsia="仿宋_GB2312" w:hAnsi="Tahoma" w:cs="Tahoma"/>
          <w:color w:val="000000"/>
          <w:sz w:val="32"/>
          <w:szCs w:val="32"/>
        </w:rPr>
      </w:pPr>
      <w:r>
        <w:rPr>
          <w:rFonts w:ascii="仿宋_GB2312" w:eastAsia="仿宋_GB2312" w:hAnsi="Tahoma" w:cs="Tahoma" w:hint="eastAsia"/>
          <w:color w:val="000000"/>
          <w:sz w:val="32"/>
          <w:szCs w:val="32"/>
        </w:rPr>
        <w:t>第八条</w:t>
      </w:r>
      <w:r>
        <w:rPr>
          <w:rFonts w:ascii="仿宋_GB2312" w:eastAsia="仿宋_GB2312" w:hAnsi="Tahoma" w:cs="Tahoma" w:hint="eastAsia"/>
          <w:color w:val="000000"/>
          <w:sz w:val="32"/>
          <w:szCs w:val="32"/>
        </w:rPr>
        <w:t>  </w:t>
      </w:r>
      <w:r>
        <w:rPr>
          <w:rFonts w:ascii="仿宋_GB2312" w:eastAsia="仿宋_GB2312" w:hAnsi="Tahoma" w:cs="Tahoma" w:hint="eastAsia"/>
          <w:color w:val="000000"/>
          <w:sz w:val="32"/>
          <w:szCs w:val="32"/>
        </w:rPr>
        <w:t>按照规定参加继续教育培训，达到规定要求，其中担任校长（含副校长，下同）岗位的还应取得相应岗位培训合格证书。</w:t>
      </w:r>
    </w:p>
    <w:p w:rsidR="00433F3A" w:rsidRDefault="009200B4">
      <w:pPr>
        <w:pStyle w:val="a3"/>
        <w:spacing w:before="75" w:beforeAutospacing="0" w:after="75" w:afterAutospacing="0"/>
        <w:ind w:firstLine="632"/>
        <w:rPr>
          <w:rFonts w:ascii="仿宋_GB2312" w:eastAsia="仿宋_GB2312" w:hAnsi="Tahoma" w:cs="Tahoma"/>
          <w:color w:val="000000"/>
          <w:sz w:val="32"/>
          <w:szCs w:val="32"/>
        </w:rPr>
      </w:pPr>
      <w:r>
        <w:rPr>
          <w:rFonts w:ascii="仿宋_GB2312" w:eastAsia="仿宋_GB2312" w:hAnsi="Tahoma" w:cs="Tahoma" w:hint="eastAsia"/>
          <w:color w:val="000000"/>
          <w:sz w:val="32"/>
          <w:szCs w:val="32"/>
        </w:rPr>
        <w:t>第九条</w:t>
      </w:r>
      <w:r>
        <w:rPr>
          <w:rFonts w:ascii="仿宋_GB2312" w:eastAsia="仿宋_GB2312" w:hAnsi="Tahoma" w:cs="Tahoma" w:hint="eastAsia"/>
          <w:color w:val="000000"/>
          <w:sz w:val="32"/>
          <w:szCs w:val="32"/>
        </w:rPr>
        <w:t> </w:t>
      </w:r>
      <w:r>
        <w:rPr>
          <w:rFonts w:ascii="仿宋_GB2312" w:eastAsia="仿宋_GB2312" w:hAnsi="Tahoma" w:cs="Tahoma" w:hint="eastAsia"/>
          <w:b/>
          <w:bCs/>
          <w:color w:val="000000"/>
          <w:sz w:val="32"/>
          <w:szCs w:val="32"/>
        </w:rPr>
        <w:t> </w:t>
      </w:r>
      <w:r>
        <w:rPr>
          <w:rFonts w:ascii="仿宋_GB2312" w:eastAsia="仿宋_GB2312" w:hAnsi="Tahoma" w:cs="Tahoma" w:hint="eastAsia"/>
          <w:color w:val="000000"/>
          <w:sz w:val="32"/>
          <w:szCs w:val="32"/>
        </w:rPr>
        <w:t>在乡村学校或特殊教育学校任教</w:t>
      </w:r>
      <w:r>
        <w:rPr>
          <w:rFonts w:ascii="仿宋_GB2312" w:eastAsia="仿宋_GB2312" w:hAnsi="Tahoma" w:cs="Tahoma" w:hint="eastAsia"/>
          <w:color w:val="000000"/>
          <w:sz w:val="32"/>
          <w:szCs w:val="32"/>
        </w:rPr>
        <w:t>3</w:t>
      </w:r>
      <w:r>
        <w:rPr>
          <w:rFonts w:ascii="仿宋_GB2312" w:eastAsia="仿宋_GB2312" w:hAnsi="Tahoma" w:cs="Tahoma" w:hint="eastAsia"/>
          <w:color w:val="000000"/>
          <w:sz w:val="32"/>
          <w:szCs w:val="32"/>
        </w:rPr>
        <w:t>年以上，经考核表现突出，同等条件下优先申报。</w:t>
      </w:r>
    </w:p>
    <w:p w:rsidR="00433F3A" w:rsidRDefault="009200B4">
      <w:pPr>
        <w:pStyle w:val="a3"/>
        <w:spacing w:before="75" w:beforeAutospacing="0" w:after="75" w:afterAutospacing="0"/>
        <w:ind w:firstLine="632"/>
        <w:rPr>
          <w:rFonts w:ascii="仿宋_GB2312" w:eastAsia="仿宋_GB2312" w:hAnsi="Tahoma" w:cs="Tahoma"/>
          <w:color w:val="000000"/>
          <w:sz w:val="32"/>
          <w:szCs w:val="32"/>
        </w:rPr>
      </w:pPr>
      <w:r>
        <w:rPr>
          <w:rFonts w:ascii="仿宋_GB2312" w:eastAsia="仿宋_GB2312" w:hAnsi="Tahoma" w:cs="Tahoma" w:hint="eastAsia"/>
          <w:color w:val="000000"/>
          <w:sz w:val="32"/>
          <w:szCs w:val="32"/>
        </w:rPr>
        <w:t>第十条</w:t>
      </w:r>
      <w:r>
        <w:rPr>
          <w:rFonts w:ascii="仿宋_GB2312" w:eastAsia="仿宋_GB2312" w:hAnsi="Tahoma" w:cs="Tahoma" w:hint="eastAsia"/>
          <w:color w:val="000000"/>
          <w:sz w:val="32"/>
          <w:szCs w:val="32"/>
        </w:rPr>
        <w:t>  </w:t>
      </w:r>
      <w:r>
        <w:rPr>
          <w:rFonts w:ascii="仿宋_GB2312" w:eastAsia="仿宋_GB2312" w:hAnsi="Tahoma" w:cs="Tahoma" w:hint="eastAsia"/>
          <w:color w:val="000000"/>
          <w:sz w:val="32"/>
          <w:szCs w:val="32"/>
        </w:rPr>
        <w:t>身心健康，能够正常开展教育教学工作。</w:t>
      </w:r>
    </w:p>
    <w:p w:rsidR="00433F3A" w:rsidRDefault="009200B4">
      <w:pPr>
        <w:pStyle w:val="a3"/>
        <w:spacing w:before="75" w:beforeAutospacing="0" w:after="75" w:afterAutospacing="0"/>
        <w:ind w:firstLine="632"/>
        <w:rPr>
          <w:rFonts w:ascii="仿宋_GB2312" w:eastAsia="仿宋_GB2312" w:hAnsi="Tahoma" w:cs="Tahoma"/>
          <w:color w:val="000000"/>
          <w:sz w:val="32"/>
          <w:szCs w:val="32"/>
        </w:rPr>
      </w:pPr>
      <w:r>
        <w:rPr>
          <w:rFonts w:ascii="仿宋_GB2312" w:eastAsia="仿宋_GB2312" w:hAnsi="Tahoma" w:cs="Tahoma" w:hint="eastAsia"/>
          <w:color w:val="000000"/>
          <w:sz w:val="32"/>
          <w:szCs w:val="32"/>
        </w:rPr>
        <w:t>第十一条</w:t>
      </w:r>
      <w:r>
        <w:rPr>
          <w:rFonts w:ascii="仿宋_GB2312" w:eastAsia="仿宋_GB2312" w:hAnsi="Tahoma" w:cs="Tahoma" w:hint="eastAsia"/>
          <w:b/>
          <w:bCs/>
          <w:color w:val="000000"/>
          <w:sz w:val="32"/>
          <w:szCs w:val="32"/>
        </w:rPr>
        <w:t>  </w:t>
      </w:r>
      <w:r>
        <w:rPr>
          <w:rFonts w:ascii="仿宋_GB2312" w:eastAsia="仿宋_GB2312" w:hAnsi="Tahoma" w:cs="Tahoma" w:hint="eastAsia"/>
          <w:color w:val="000000"/>
          <w:sz w:val="32"/>
          <w:szCs w:val="32"/>
        </w:rPr>
        <w:t>任现职以来，有下列情形之一的不得申报：</w:t>
      </w:r>
    </w:p>
    <w:p w:rsidR="00433F3A" w:rsidRDefault="009200B4">
      <w:pPr>
        <w:pStyle w:val="a3"/>
        <w:spacing w:before="75" w:beforeAutospacing="0" w:after="75" w:afterAutospacing="0"/>
        <w:ind w:firstLine="632"/>
        <w:rPr>
          <w:rFonts w:ascii="仿宋_GB2312" w:eastAsia="仿宋_GB2312" w:hAnsi="Tahoma" w:cs="Tahoma"/>
          <w:color w:val="000000"/>
          <w:sz w:val="32"/>
          <w:szCs w:val="32"/>
        </w:rPr>
      </w:pPr>
      <w:r>
        <w:rPr>
          <w:rFonts w:ascii="仿宋_GB2312" w:eastAsia="仿宋_GB2312" w:hAnsi="Tahoma" w:cs="Tahoma" w:hint="eastAsia"/>
          <w:color w:val="000000"/>
          <w:sz w:val="32"/>
          <w:szCs w:val="32"/>
        </w:rPr>
        <w:t>1.</w:t>
      </w:r>
      <w:r>
        <w:rPr>
          <w:rFonts w:ascii="仿宋_GB2312" w:eastAsia="仿宋_GB2312" w:hAnsi="Tahoma" w:cs="Tahoma" w:hint="eastAsia"/>
          <w:color w:val="000000"/>
          <w:sz w:val="32"/>
          <w:szCs w:val="32"/>
        </w:rPr>
        <w:t>因违反教师职业道德规范，受到处理且仍在处理期限内的；</w:t>
      </w:r>
    </w:p>
    <w:p w:rsidR="00433F3A" w:rsidRDefault="009200B4">
      <w:pPr>
        <w:pStyle w:val="a3"/>
        <w:spacing w:before="75" w:beforeAutospacing="0" w:after="75" w:afterAutospacing="0"/>
        <w:ind w:firstLine="632"/>
        <w:rPr>
          <w:rFonts w:ascii="仿宋_GB2312" w:eastAsia="仿宋_GB2312" w:hAnsi="Tahoma" w:cs="Tahoma"/>
          <w:color w:val="000000"/>
          <w:sz w:val="32"/>
          <w:szCs w:val="32"/>
        </w:rPr>
      </w:pPr>
      <w:r>
        <w:rPr>
          <w:rFonts w:ascii="仿宋_GB2312" w:eastAsia="仿宋_GB2312" w:hAnsi="Tahoma" w:cs="Tahoma" w:hint="eastAsia"/>
          <w:color w:val="000000"/>
          <w:sz w:val="32"/>
          <w:szCs w:val="32"/>
        </w:rPr>
        <w:t>2.</w:t>
      </w:r>
      <w:r>
        <w:rPr>
          <w:rFonts w:ascii="仿宋_GB2312" w:eastAsia="仿宋_GB2312" w:hAnsi="Tahoma" w:cs="Tahoma" w:hint="eastAsia"/>
          <w:color w:val="000000"/>
          <w:sz w:val="32"/>
          <w:szCs w:val="32"/>
        </w:rPr>
        <w:t>受到党纪或政务处分且仍在受处分期内的</w:t>
      </w:r>
      <w:r>
        <w:rPr>
          <w:rFonts w:ascii="仿宋_GB2312" w:eastAsia="仿宋_GB2312" w:hAnsi="Tahoma" w:cs="Tahoma" w:hint="eastAsia"/>
          <w:color w:val="000000"/>
          <w:sz w:val="32"/>
          <w:szCs w:val="32"/>
        </w:rPr>
        <w:t>;</w:t>
      </w:r>
    </w:p>
    <w:p w:rsidR="00433F3A" w:rsidRDefault="009200B4">
      <w:pPr>
        <w:pStyle w:val="a3"/>
        <w:shd w:val="clear" w:color="auto" w:fill="FFFFFF"/>
        <w:spacing w:before="75" w:beforeAutospacing="0" w:after="75" w:afterAutospacing="0"/>
        <w:ind w:firstLine="632"/>
        <w:rPr>
          <w:rFonts w:ascii="仿宋_GB2312" w:eastAsia="仿宋_GB2312" w:hAnsi="Tahoma" w:cs="Tahoma"/>
          <w:color w:val="000000"/>
          <w:sz w:val="32"/>
          <w:szCs w:val="32"/>
        </w:rPr>
      </w:pPr>
      <w:r>
        <w:rPr>
          <w:rFonts w:ascii="仿宋_GB2312" w:eastAsia="仿宋_GB2312" w:hAnsi="Tahoma" w:cs="Tahoma" w:hint="eastAsia"/>
          <w:color w:val="000000"/>
          <w:sz w:val="32"/>
          <w:szCs w:val="32"/>
        </w:rPr>
        <w:t>3.</w:t>
      </w:r>
      <w:r>
        <w:rPr>
          <w:rFonts w:ascii="仿宋_GB2312" w:eastAsia="仿宋_GB2312" w:hAnsi="Tahoma" w:cs="Tahoma" w:hint="eastAsia"/>
          <w:color w:val="000000"/>
          <w:sz w:val="32"/>
          <w:szCs w:val="32"/>
        </w:rPr>
        <w:t>在申报过程中弄虚作假的，取消其当年申报资格。通过弄虚作假等不正当手段取得职称的，撤销其职称，并从下一年</w:t>
      </w:r>
      <w:r>
        <w:rPr>
          <w:rFonts w:ascii="仿宋_GB2312" w:eastAsia="仿宋_GB2312" w:hAnsi="Tahoma" w:cs="Tahoma" w:hint="eastAsia"/>
          <w:color w:val="000000"/>
          <w:sz w:val="32"/>
          <w:szCs w:val="32"/>
        </w:rPr>
        <w:t>度起</w:t>
      </w:r>
      <w:r>
        <w:rPr>
          <w:rFonts w:ascii="仿宋_GB2312" w:eastAsia="仿宋_GB2312" w:hAnsi="Tahoma" w:cs="Tahoma" w:hint="eastAsia"/>
          <w:color w:val="000000"/>
          <w:sz w:val="32"/>
          <w:szCs w:val="32"/>
        </w:rPr>
        <w:t>3</w:t>
      </w:r>
      <w:r>
        <w:rPr>
          <w:rFonts w:ascii="仿宋_GB2312" w:eastAsia="仿宋_GB2312" w:hAnsi="Tahoma" w:cs="Tahoma" w:hint="eastAsia"/>
          <w:color w:val="000000"/>
          <w:sz w:val="32"/>
          <w:szCs w:val="32"/>
        </w:rPr>
        <w:t>年内不得申报。</w:t>
      </w:r>
    </w:p>
    <w:p w:rsidR="00433F3A" w:rsidRDefault="009200B4">
      <w:pPr>
        <w:pStyle w:val="a3"/>
        <w:shd w:val="clear" w:color="auto" w:fill="FFFFFF"/>
        <w:spacing w:before="75" w:beforeAutospacing="0" w:after="75" w:afterAutospacing="0"/>
        <w:ind w:firstLine="632"/>
        <w:rPr>
          <w:rFonts w:ascii="仿宋_GB2312" w:eastAsia="仿宋_GB2312" w:hAnsi="Tahoma" w:cs="Tahoma"/>
          <w:color w:val="000000"/>
          <w:sz w:val="32"/>
          <w:szCs w:val="32"/>
        </w:rPr>
      </w:pPr>
      <w:r>
        <w:rPr>
          <w:rFonts w:ascii="仿宋_GB2312" w:eastAsia="仿宋_GB2312" w:hAnsi="Tahoma" w:cs="Tahoma" w:hint="eastAsia"/>
          <w:color w:val="000000"/>
          <w:sz w:val="32"/>
          <w:szCs w:val="32"/>
        </w:rPr>
        <w:lastRenderedPageBreak/>
        <w:t> </w:t>
      </w:r>
    </w:p>
    <w:p w:rsidR="00433F3A" w:rsidRDefault="009200B4">
      <w:pPr>
        <w:pStyle w:val="a3"/>
        <w:shd w:val="clear" w:color="auto" w:fill="FFFFFF"/>
        <w:spacing w:before="75" w:beforeAutospacing="0" w:after="75" w:afterAutospacing="0"/>
        <w:ind w:firstLine="632"/>
        <w:jc w:val="center"/>
        <w:rPr>
          <w:rFonts w:ascii="仿宋_GB2312" w:eastAsia="仿宋_GB2312" w:hAnsi="Tahoma" w:cs="Tahoma"/>
          <w:color w:val="000000"/>
          <w:sz w:val="32"/>
          <w:szCs w:val="32"/>
        </w:rPr>
      </w:pPr>
      <w:r>
        <w:rPr>
          <w:rFonts w:ascii="仿宋_GB2312" w:eastAsia="仿宋_GB2312" w:hAnsi="黑体" w:cs="Tahoma" w:hint="eastAsia"/>
          <w:color w:val="000000"/>
          <w:sz w:val="32"/>
          <w:szCs w:val="32"/>
        </w:rPr>
        <w:t>第三章</w:t>
      </w:r>
      <w:r>
        <w:rPr>
          <w:rFonts w:ascii="仿宋_GB2312" w:eastAsia="仿宋_GB2312" w:hint="eastAsia"/>
          <w:color w:val="000000"/>
          <w:sz w:val="32"/>
          <w:szCs w:val="32"/>
        </w:rPr>
        <w:t>  </w:t>
      </w:r>
      <w:r>
        <w:rPr>
          <w:rFonts w:ascii="仿宋_GB2312" w:eastAsia="仿宋_GB2312" w:hAnsi="黑体" w:cs="Tahoma" w:hint="eastAsia"/>
          <w:color w:val="000000"/>
          <w:sz w:val="32"/>
          <w:szCs w:val="32"/>
        </w:rPr>
        <w:t>三级实习指导教师申报条件</w:t>
      </w:r>
    </w:p>
    <w:p w:rsidR="00433F3A" w:rsidRDefault="009200B4">
      <w:pPr>
        <w:pStyle w:val="a3"/>
        <w:shd w:val="clear" w:color="auto" w:fill="FFFFFF"/>
        <w:spacing w:before="75" w:beforeAutospacing="0" w:after="75" w:afterAutospacing="0"/>
        <w:ind w:firstLine="632"/>
        <w:rPr>
          <w:rFonts w:ascii="仿宋_GB2312" w:eastAsia="仿宋_GB2312" w:hAnsi="Tahoma" w:cs="Tahoma"/>
          <w:color w:val="000000"/>
          <w:sz w:val="32"/>
          <w:szCs w:val="32"/>
        </w:rPr>
      </w:pPr>
      <w:r>
        <w:rPr>
          <w:rFonts w:ascii="仿宋_GB2312" w:eastAsia="仿宋_GB2312" w:hAnsi="Tahoma" w:cs="Tahoma" w:hint="eastAsia"/>
          <w:color w:val="000000"/>
          <w:sz w:val="32"/>
          <w:szCs w:val="32"/>
        </w:rPr>
        <w:t>第十二条</w:t>
      </w:r>
      <w:r>
        <w:rPr>
          <w:rFonts w:ascii="仿宋_GB2312" w:eastAsia="仿宋_GB2312" w:hint="eastAsia"/>
          <w:b/>
          <w:bCs/>
          <w:color w:val="000000"/>
          <w:sz w:val="32"/>
          <w:szCs w:val="32"/>
        </w:rPr>
        <w:t>  </w:t>
      </w:r>
      <w:r>
        <w:rPr>
          <w:rFonts w:ascii="仿宋_GB2312" w:eastAsia="仿宋_GB2312" w:hAnsi="Tahoma" w:cs="Tahoma" w:hint="eastAsia"/>
          <w:color w:val="000000"/>
          <w:sz w:val="32"/>
          <w:szCs w:val="32"/>
        </w:rPr>
        <w:t>学历资历条件</w:t>
      </w:r>
    </w:p>
    <w:p w:rsidR="00433F3A" w:rsidRDefault="009200B4">
      <w:pPr>
        <w:pStyle w:val="a3"/>
        <w:spacing w:before="75" w:beforeAutospacing="0" w:after="75" w:afterAutospacing="0"/>
        <w:ind w:firstLine="632"/>
        <w:rPr>
          <w:rFonts w:ascii="仿宋_GB2312" w:eastAsia="仿宋_GB2312" w:hAnsi="Tahoma" w:cs="Tahoma"/>
          <w:color w:val="000000"/>
          <w:sz w:val="32"/>
          <w:szCs w:val="32"/>
        </w:rPr>
      </w:pPr>
      <w:r>
        <w:rPr>
          <w:rFonts w:ascii="仿宋_GB2312" w:eastAsia="仿宋_GB2312" w:hAnsi="Tahoma" w:cs="Tahoma" w:hint="eastAsia"/>
          <w:color w:val="000000"/>
          <w:sz w:val="32"/>
          <w:szCs w:val="32"/>
        </w:rPr>
        <w:t>具备大学本科及以上学历或学士以上学位；或具备大学专科（高职）学历，任教</w:t>
      </w:r>
      <w:r>
        <w:rPr>
          <w:rFonts w:ascii="仿宋_GB2312" w:eastAsia="仿宋_GB2312" w:hAnsi="Tahoma" w:cs="Tahoma" w:hint="eastAsia"/>
          <w:color w:val="000000"/>
          <w:sz w:val="32"/>
          <w:szCs w:val="32"/>
        </w:rPr>
        <w:t>1</w:t>
      </w:r>
      <w:r>
        <w:rPr>
          <w:rFonts w:ascii="仿宋_GB2312" w:eastAsia="仿宋_GB2312" w:hAnsi="Tahoma" w:cs="Tahoma" w:hint="eastAsia"/>
          <w:color w:val="000000"/>
          <w:sz w:val="32"/>
          <w:szCs w:val="32"/>
        </w:rPr>
        <w:t>年期满；或具备中等职业学校学历，任教</w:t>
      </w:r>
      <w:r>
        <w:rPr>
          <w:rFonts w:ascii="仿宋_GB2312" w:eastAsia="仿宋_GB2312" w:hAnsi="Tahoma" w:cs="Tahoma" w:hint="eastAsia"/>
          <w:color w:val="000000"/>
          <w:sz w:val="32"/>
          <w:szCs w:val="32"/>
        </w:rPr>
        <w:t>2</w:t>
      </w:r>
      <w:r>
        <w:rPr>
          <w:rFonts w:ascii="仿宋_GB2312" w:eastAsia="仿宋_GB2312" w:hAnsi="Tahoma" w:cs="Tahoma" w:hint="eastAsia"/>
          <w:color w:val="000000"/>
          <w:sz w:val="32"/>
          <w:szCs w:val="32"/>
        </w:rPr>
        <w:t>年期满。</w:t>
      </w:r>
    </w:p>
    <w:p w:rsidR="00433F3A" w:rsidRDefault="009200B4">
      <w:pPr>
        <w:pStyle w:val="a3"/>
        <w:shd w:val="clear" w:color="auto" w:fill="FFFFFF"/>
        <w:spacing w:before="75" w:beforeAutospacing="0" w:after="75" w:afterAutospacing="0"/>
        <w:ind w:firstLine="632"/>
        <w:rPr>
          <w:rFonts w:ascii="仿宋_GB2312" w:eastAsia="仿宋_GB2312" w:hAnsi="Tahoma" w:cs="Tahoma"/>
          <w:color w:val="000000"/>
          <w:sz w:val="32"/>
          <w:szCs w:val="32"/>
        </w:rPr>
      </w:pPr>
      <w:r>
        <w:rPr>
          <w:rFonts w:ascii="仿宋_GB2312" w:eastAsia="仿宋_GB2312" w:hAnsi="Tahoma" w:cs="Tahoma" w:hint="eastAsia"/>
          <w:color w:val="000000"/>
          <w:sz w:val="32"/>
          <w:szCs w:val="32"/>
        </w:rPr>
        <w:t>第十三条</w:t>
      </w:r>
      <w:r>
        <w:rPr>
          <w:rFonts w:ascii="仿宋_GB2312" w:eastAsia="仿宋_GB2312" w:hint="eastAsia"/>
          <w:b/>
          <w:bCs/>
          <w:color w:val="000000"/>
          <w:sz w:val="32"/>
          <w:szCs w:val="32"/>
        </w:rPr>
        <w:t> </w:t>
      </w:r>
      <w:r>
        <w:rPr>
          <w:rFonts w:ascii="仿宋_GB2312" w:eastAsia="仿宋_GB2312" w:hAnsi="Tahoma" w:cs="Tahoma" w:hint="eastAsia"/>
          <w:color w:val="000000"/>
          <w:sz w:val="32"/>
          <w:szCs w:val="32"/>
        </w:rPr>
        <w:t> </w:t>
      </w:r>
      <w:r>
        <w:rPr>
          <w:rFonts w:ascii="仿宋_GB2312" w:eastAsia="仿宋_GB2312" w:hAnsi="Tahoma" w:cs="Tahoma" w:hint="eastAsia"/>
          <w:color w:val="000000"/>
          <w:sz w:val="32"/>
          <w:szCs w:val="32"/>
        </w:rPr>
        <w:t>能力条件</w:t>
      </w:r>
    </w:p>
    <w:p w:rsidR="00433F3A" w:rsidRDefault="009200B4">
      <w:pPr>
        <w:pStyle w:val="a3"/>
        <w:spacing w:before="75" w:beforeAutospacing="0" w:after="75" w:afterAutospacing="0"/>
        <w:ind w:firstLine="632"/>
        <w:rPr>
          <w:rFonts w:ascii="仿宋_GB2312" w:eastAsia="仿宋_GB2312" w:hAnsi="Tahoma" w:cs="Tahoma"/>
          <w:color w:val="000000"/>
          <w:sz w:val="32"/>
          <w:szCs w:val="32"/>
        </w:rPr>
      </w:pPr>
      <w:r>
        <w:rPr>
          <w:rFonts w:ascii="仿宋_GB2312" w:eastAsia="仿宋_GB2312" w:hAnsi="仿宋" w:cs="Tahoma" w:hint="eastAsia"/>
          <w:color w:val="000000"/>
          <w:sz w:val="32"/>
          <w:szCs w:val="32"/>
        </w:rPr>
        <w:t>（</w:t>
      </w:r>
      <w:r>
        <w:rPr>
          <w:rFonts w:ascii="仿宋_GB2312" w:eastAsia="仿宋_GB2312" w:hAnsi="Tahoma" w:cs="Tahoma" w:hint="eastAsia"/>
          <w:color w:val="000000"/>
          <w:sz w:val="32"/>
          <w:szCs w:val="32"/>
        </w:rPr>
        <w:t>一）基本掌握教育学生的原则和方法，胜任班主任或辅导员工作，积极参与学生管理工作，认真履行教书育人职责，教育和引导学生健康成长效果良好。</w:t>
      </w:r>
    </w:p>
    <w:p w:rsidR="00433F3A" w:rsidRDefault="009200B4">
      <w:pPr>
        <w:pStyle w:val="a3"/>
        <w:spacing w:before="75" w:beforeAutospacing="0" w:after="75" w:afterAutospacing="0"/>
        <w:ind w:firstLine="632"/>
        <w:rPr>
          <w:rFonts w:ascii="仿宋_GB2312" w:eastAsia="仿宋_GB2312" w:hAnsi="Tahoma" w:cs="Tahoma"/>
          <w:color w:val="000000"/>
          <w:sz w:val="32"/>
          <w:szCs w:val="32"/>
        </w:rPr>
      </w:pPr>
      <w:r>
        <w:rPr>
          <w:rFonts w:ascii="仿宋_GB2312" w:eastAsia="仿宋_GB2312" w:hAnsi="Tahoma" w:cs="Tahoma" w:hint="eastAsia"/>
          <w:color w:val="000000"/>
          <w:sz w:val="32"/>
          <w:szCs w:val="32"/>
        </w:rPr>
        <w:t>（二）具有教育学、心理学和教学法的基础知识，基本掌握所教专业课程的专业知识和生产实习实训教学法，能胜任</w:t>
      </w:r>
      <w:r>
        <w:rPr>
          <w:rFonts w:ascii="仿宋_GB2312" w:eastAsia="仿宋_GB2312" w:hAnsi="Tahoma" w:cs="Tahoma" w:hint="eastAsia"/>
          <w:color w:val="000000"/>
          <w:sz w:val="32"/>
          <w:szCs w:val="32"/>
        </w:rPr>
        <w:t>1</w:t>
      </w:r>
      <w:r>
        <w:rPr>
          <w:rFonts w:ascii="仿宋_GB2312" w:eastAsia="仿宋_GB2312" w:hAnsi="Tahoma" w:cs="Tahoma" w:hint="eastAsia"/>
          <w:color w:val="000000"/>
          <w:sz w:val="32"/>
          <w:szCs w:val="32"/>
        </w:rPr>
        <w:t>门以上实践技能课实习实训工作，工作量饱满</w:t>
      </w:r>
      <w:r>
        <w:rPr>
          <w:rFonts w:ascii="仿宋_GB2312" w:eastAsia="仿宋_GB2312" w:hAnsi="Tahoma" w:cs="Tahoma" w:hint="eastAsia"/>
          <w:color w:val="000000"/>
          <w:sz w:val="32"/>
          <w:szCs w:val="32"/>
        </w:rPr>
        <w:t>。</w:t>
      </w:r>
    </w:p>
    <w:p w:rsidR="00433F3A" w:rsidRDefault="009200B4">
      <w:pPr>
        <w:pStyle w:val="a3"/>
        <w:spacing w:before="75" w:beforeAutospacing="0" w:after="75" w:afterAutospacing="0"/>
        <w:ind w:firstLine="632"/>
        <w:rPr>
          <w:rFonts w:ascii="仿宋_GB2312" w:eastAsia="仿宋_GB2312" w:hAnsi="Tahoma" w:cs="Tahoma"/>
          <w:color w:val="000000"/>
          <w:sz w:val="32"/>
          <w:szCs w:val="32"/>
        </w:rPr>
      </w:pPr>
      <w:r>
        <w:rPr>
          <w:rFonts w:ascii="仿宋_GB2312" w:eastAsia="仿宋_GB2312" w:hAnsi="Tahoma" w:cs="Tahoma" w:hint="eastAsia"/>
          <w:color w:val="000000"/>
          <w:sz w:val="32"/>
          <w:szCs w:val="32"/>
        </w:rPr>
        <w:t>（三）掌握本专业各种工具、设备结构原理以及文明生产、安全生产操作规程，具有相应专业实践能力。</w:t>
      </w:r>
    </w:p>
    <w:p w:rsidR="00433F3A" w:rsidRDefault="009200B4">
      <w:pPr>
        <w:pStyle w:val="a3"/>
        <w:spacing w:before="75" w:beforeAutospacing="0" w:after="75" w:afterAutospacing="0"/>
        <w:ind w:firstLine="632"/>
        <w:rPr>
          <w:rFonts w:ascii="仿宋_GB2312" w:eastAsia="仿宋_GB2312" w:hAnsi="Tahoma" w:cs="Tahoma"/>
          <w:color w:val="000000"/>
          <w:sz w:val="32"/>
          <w:szCs w:val="32"/>
        </w:rPr>
      </w:pPr>
      <w:r>
        <w:rPr>
          <w:rFonts w:ascii="仿宋_GB2312" w:eastAsia="仿宋_GB2312" w:hAnsi="Tahoma" w:cs="Tahoma" w:hint="eastAsia"/>
          <w:color w:val="000000"/>
          <w:sz w:val="32"/>
          <w:szCs w:val="32"/>
        </w:rPr>
        <w:t> </w:t>
      </w:r>
    </w:p>
    <w:p w:rsidR="00433F3A" w:rsidRDefault="009200B4">
      <w:pPr>
        <w:pStyle w:val="a3"/>
        <w:shd w:val="clear" w:color="auto" w:fill="FFFFFF"/>
        <w:spacing w:before="75" w:beforeAutospacing="0" w:after="75" w:afterAutospacing="0"/>
        <w:ind w:firstLine="632"/>
        <w:jc w:val="center"/>
        <w:rPr>
          <w:rFonts w:ascii="仿宋_GB2312" w:eastAsia="仿宋_GB2312" w:hAnsi="Tahoma" w:cs="Tahoma"/>
          <w:color w:val="000000"/>
          <w:sz w:val="32"/>
          <w:szCs w:val="32"/>
        </w:rPr>
      </w:pPr>
      <w:r>
        <w:rPr>
          <w:rFonts w:ascii="仿宋_GB2312" w:eastAsia="仿宋_GB2312" w:hAnsi="黑体" w:cs="Tahoma" w:hint="eastAsia"/>
          <w:color w:val="000000"/>
          <w:sz w:val="32"/>
          <w:szCs w:val="32"/>
        </w:rPr>
        <w:t>第四章</w:t>
      </w:r>
      <w:r>
        <w:rPr>
          <w:rFonts w:ascii="仿宋_GB2312" w:eastAsia="仿宋_GB2312" w:hint="eastAsia"/>
          <w:color w:val="000000"/>
          <w:sz w:val="32"/>
          <w:szCs w:val="32"/>
        </w:rPr>
        <w:t>  </w:t>
      </w:r>
      <w:r>
        <w:rPr>
          <w:rFonts w:ascii="仿宋_GB2312" w:eastAsia="仿宋_GB2312" w:hAnsi="黑体" w:cs="Tahoma" w:hint="eastAsia"/>
          <w:color w:val="000000"/>
          <w:sz w:val="32"/>
          <w:szCs w:val="32"/>
        </w:rPr>
        <w:t>助理讲师、二级实习指导教师申报条件</w:t>
      </w:r>
    </w:p>
    <w:p w:rsidR="00433F3A" w:rsidRDefault="009200B4">
      <w:pPr>
        <w:pStyle w:val="a3"/>
        <w:shd w:val="clear" w:color="auto" w:fill="FFFFFF"/>
        <w:spacing w:before="75" w:beforeAutospacing="0" w:after="75" w:afterAutospacing="0"/>
        <w:ind w:firstLine="632"/>
        <w:rPr>
          <w:rFonts w:ascii="仿宋_GB2312" w:eastAsia="仿宋_GB2312" w:hAnsi="Tahoma" w:cs="Tahoma"/>
          <w:color w:val="000000"/>
          <w:sz w:val="32"/>
          <w:szCs w:val="32"/>
        </w:rPr>
      </w:pPr>
      <w:r>
        <w:rPr>
          <w:rFonts w:ascii="仿宋_GB2312" w:eastAsia="仿宋_GB2312" w:hAnsi="Tahoma" w:cs="Tahoma" w:hint="eastAsia"/>
          <w:color w:val="000000"/>
          <w:sz w:val="32"/>
          <w:szCs w:val="32"/>
        </w:rPr>
        <w:t>第十四条</w:t>
      </w:r>
      <w:r>
        <w:rPr>
          <w:rFonts w:ascii="仿宋_GB2312" w:eastAsia="仿宋_GB2312" w:hAnsi="Tahoma" w:cs="Tahoma" w:hint="eastAsia"/>
          <w:color w:val="000000"/>
          <w:sz w:val="32"/>
          <w:szCs w:val="32"/>
        </w:rPr>
        <w:t> </w:t>
      </w:r>
      <w:r>
        <w:rPr>
          <w:rFonts w:ascii="仿宋_GB2312" w:eastAsia="仿宋_GB2312" w:hAnsi="Tahoma" w:cs="Tahoma" w:hint="eastAsia"/>
          <w:color w:val="000000"/>
          <w:sz w:val="32"/>
          <w:szCs w:val="32"/>
        </w:rPr>
        <w:t>学历资历条件</w:t>
      </w:r>
    </w:p>
    <w:p w:rsidR="00433F3A" w:rsidRDefault="009200B4">
      <w:pPr>
        <w:pStyle w:val="a3"/>
        <w:spacing w:before="75" w:beforeAutospacing="0" w:after="75" w:afterAutospacing="0"/>
        <w:ind w:firstLine="632"/>
        <w:rPr>
          <w:rFonts w:ascii="仿宋_GB2312" w:eastAsia="仿宋_GB2312" w:hAnsi="Tahoma" w:cs="Tahoma"/>
          <w:color w:val="000000"/>
          <w:sz w:val="32"/>
          <w:szCs w:val="32"/>
        </w:rPr>
      </w:pPr>
      <w:r>
        <w:rPr>
          <w:rFonts w:ascii="仿宋_GB2312" w:eastAsia="仿宋_GB2312" w:hAnsi="Tahoma" w:cs="Tahoma" w:hint="eastAsia"/>
          <w:color w:val="000000"/>
          <w:sz w:val="32"/>
          <w:szCs w:val="32"/>
        </w:rPr>
        <w:t>（一）助理讲师</w:t>
      </w:r>
    </w:p>
    <w:p w:rsidR="00433F3A" w:rsidRDefault="009200B4">
      <w:pPr>
        <w:pStyle w:val="a3"/>
        <w:spacing w:before="75" w:beforeAutospacing="0" w:after="75" w:afterAutospacing="0"/>
        <w:ind w:firstLine="632"/>
        <w:rPr>
          <w:rFonts w:ascii="仿宋_GB2312" w:eastAsia="仿宋_GB2312" w:hAnsi="Tahoma" w:cs="Tahoma"/>
          <w:color w:val="000000"/>
          <w:sz w:val="32"/>
          <w:szCs w:val="32"/>
        </w:rPr>
      </w:pPr>
      <w:r>
        <w:rPr>
          <w:rFonts w:ascii="仿宋_GB2312" w:eastAsia="仿宋_GB2312" w:hAnsi="Tahoma" w:cs="Tahoma" w:hint="eastAsia"/>
          <w:color w:val="000000"/>
          <w:sz w:val="32"/>
          <w:szCs w:val="32"/>
        </w:rPr>
        <w:lastRenderedPageBreak/>
        <w:t>具备硕士学位；或者具备大学本科学历或学士学位，见习</w:t>
      </w:r>
      <w:r>
        <w:rPr>
          <w:rFonts w:ascii="仿宋_GB2312" w:eastAsia="仿宋_GB2312" w:hAnsi="Tahoma" w:cs="Tahoma" w:hint="eastAsia"/>
          <w:color w:val="000000"/>
          <w:sz w:val="32"/>
          <w:szCs w:val="32"/>
        </w:rPr>
        <w:t>1</w:t>
      </w:r>
      <w:r>
        <w:rPr>
          <w:rFonts w:ascii="仿宋_GB2312" w:eastAsia="仿宋_GB2312" w:hAnsi="Tahoma" w:cs="Tahoma" w:hint="eastAsia"/>
          <w:color w:val="000000"/>
          <w:sz w:val="32"/>
          <w:szCs w:val="32"/>
        </w:rPr>
        <w:t>年期满；或者具有高职以上学历、</w:t>
      </w:r>
      <w:r>
        <w:rPr>
          <w:rFonts w:ascii="仿宋_GB2312" w:eastAsia="仿宋_GB2312" w:hAnsi="Tahoma" w:cs="Tahoma" w:hint="eastAsia"/>
          <w:color w:val="000000"/>
          <w:sz w:val="32"/>
          <w:szCs w:val="32"/>
        </w:rPr>
        <w:t>3</w:t>
      </w:r>
      <w:r>
        <w:rPr>
          <w:rFonts w:ascii="仿宋_GB2312" w:eastAsia="仿宋_GB2312" w:hAnsi="Tahoma" w:cs="Tahoma" w:hint="eastAsia"/>
          <w:color w:val="000000"/>
          <w:sz w:val="32"/>
          <w:szCs w:val="32"/>
        </w:rPr>
        <w:t>年以上企业工作经历，见习</w:t>
      </w:r>
      <w:r>
        <w:rPr>
          <w:rFonts w:ascii="仿宋_GB2312" w:eastAsia="仿宋_GB2312" w:hAnsi="Tahoma" w:cs="Tahoma" w:hint="eastAsia"/>
          <w:color w:val="000000"/>
          <w:sz w:val="32"/>
          <w:szCs w:val="32"/>
        </w:rPr>
        <w:t>1</w:t>
      </w:r>
      <w:r>
        <w:rPr>
          <w:rFonts w:ascii="仿宋_GB2312" w:eastAsia="仿宋_GB2312" w:hAnsi="Tahoma" w:cs="Tahoma" w:hint="eastAsia"/>
          <w:color w:val="000000"/>
          <w:sz w:val="32"/>
          <w:szCs w:val="32"/>
        </w:rPr>
        <w:t>年期满。</w:t>
      </w:r>
    </w:p>
    <w:p w:rsidR="00433F3A" w:rsidRDefault="009200B4">
      <w:pPr>
        <w:pStyle w:val="a3"/>
        <w:spacing w:before="75" w:beforeAutospacing="0" w:after="75" w:afterAutospacing="0"/>
        <w:ind w:firstLine="632"/>
        <w:rPr>
          <w:rFonts w:ascii="仿宋_GB2312" w:eastAsia="仿宋_GB2312" w:hAnsi="Tahoma" w:cs="Tahoma"/>
          <w:color w:val="000000"/>
          <w:sz w:val="32"/>
          <w:szCs w:val="32"/>
        </w:rPr>
      </w:pPr>
      <w:r>
        <w:rPr>
          <w:rFonts w:ascii="仿宋_GB2312" w:eastAsia="仿宋_GB2312" w:hAnsi="Tahoma" w:cs="Tahoma" w:hint="eastAsia"/>
          <w:color w:val="000000"/>
          <w:sz w:val="32"/>
          <w:szCs w:val="32"/>
        </w:rPr>
        <w:t>（二）二级实习指导教师</w:t>
      </w:r>
    </w:p>
    <w:p w:rsidR="00433F3A" w:rsidRDefault="009200B4">
      <w:pPr>
        <w:pStyle w:val="a3"/>
        <w:spacing w:before="75" w:beforeAutospacing="0" w:after="75" w:afterAutospacing="0"/>
        <w:ind w:firstLine="632"/>
        <w:rPr>
          <w:rFonts w:ascii="仿宋_GB2312" w:eastAsia="仿宋_GB2312" w:hAnsi="Tahoma" w:cs="Tahoma"/>
          <w:color w:val="000000"/>
          <w:sz w:val="32"/>
          <w:szCs w:val="32"/>
        </w:rPr>
      </w:pPr>
      <w:r>
        <w:rPr>
          <w:rFonts w:ascii="仿宋_GB2312" w:eastAsia="仿宋_GB2312" w:hAnsi="Tahoma" w:cs="Tahoma" w:hint="eastAsia"/>
          <w:color w:val="000000"/>
          <w:sz w:val="32"/>
          <w:szCs w:val="32"/>
        </w:rPr>
        <w:t>具备大学本科及以上学历或学士以上学位，在三级实习指导教师岗位任职满</w:t>
      </w:r>
      <w:r>
        <w:rPr>
          <w:rFonts w:ascii="仿宋_GB2312" w:eastAsia="仿宋_GB2312" w:hAnsi="Tahoma" w:cs="Tahoma" w:hint="eastAsia"/>
          <w:color w:val="000000"/>
          <w:sz w:val="32"/>
          <w:szCs w:val="32"/>
        </w:rPr>
        <w:t>1</w:t>
      </w:r>
      <w:r>
        <w:rPr>
          <w:rFonts w:ascii="仿宋_GB2312" w:eastAsia="仿宋_GB2312" w:hAnsi="Tahoma" w:cs="Tahoma" w:hint="eastAsia"/>
          <w:color w:val="000000"/>
          <w:sz w:val="32"/>
          <w:szCs w:val="32"/>
        </w:rPr>
        <w:t>年；或者具备大学专科（高职）学历，在三级实习指导教师岗位任职满</w:t>
      </w:r>
      <w:r>
        <w:rPr>
          <w:rFonts w:ascii="仿宋_GB2312" w:eastAsia="仿宋_GB2312" w:hAnsi="Tahoma" w:cs="Tahoma" w:hint="eastAsia"/>
          <w:color w:val="000000"/>
          <w:sz w:val="32"/>
          <w:szCs w:val="32"/>
        </w:rPr>
        <w:t>2</w:t>
      </w:r>
      <w:r>
        <w:rPr>
          <w:rFonts w:ascii="仿宋_GB2312" w:eastAsia="仿宋_GB2312" w:hAnsi="Tahoma" w:cs="Tahoma" w:hint="eastAsia"/>
          <w:color w:val="000000"/>
          <w:sz w:val="32"/>
          <w:szCs w:val="32"/>
        </w:rPr>
        <w:t>年；或者具备中等职业学校学历，在三级实习指导教师岗位任职满</w:t>
      </w:r>
      <w:r>
        <w:rPr>
          <w:rFonts w:ascii="仿宋_GB2312" w:eastAsia="仿宋_GB2312" w:hAnsi="Tahoma" w:cs="Tahoma" w:hint="eastAsia"/>
          <w:color w:val="000000"/>
          <w:sz w:val="32"/>
          <w:szCs w:val="32"/>
        </w:rPr>
        <w:t>3</w:t>
      </w:r>
      <w:r>
        <w:rPr>
          <w:rFonts w:ascii="仿宋_GB2312" w:eastAsia="仿宋_GB2312" w:hAnsi="Tahoma" w:cs="Tahoma" w:hint="eastAsia"/>
          <w:color w:val="000000"/>
          <w:sz w:val="32"/>
          <w:szCs w:val="32"/>
        </w:rPr>
        <w:t>年。</w:t>
      </w:r>
    </w:p>
    <w:p w:rsidR="00433F3A" w:rsidRDefault="009200B4">
      <w:pPr>
        <w:pStyle w:val="a3"/>
        <w:shd w:val="clear" w:color="auto" w:fill="FFFFFF"/>
        <w:spacing w:before="75" w:beforeAutospacing="0" w:after="75" w:afterAutospacing="0"/>
        <w:ind w:firstLine="632"/>
        <w:rPr>
          <w:rFonts w:ascii="仿宋_GB2312" w:eastAsia="仿宋_GB2312" w:hAnsi="Tahoma" w:cs="Tahoma"/>
          <w:color w:val="000000"/>
          <w:sz w:val="32"/>
          <w:szCs w:val="32"/>
        </w:rPr>
      </w:pPr>
      <w:r>
        <w:rPr>
          <w:rFonts w:ascii="仿宋_GB2312" w:eastAsia="仿宋_GB2312" w:hAnsi="Tahoma" w:cs="Tahoma" w:hint="eastAsia"/>
          <w:color w:val="000000"/>
          <w:sz w:val="32"/>
          <w:szCs w:val="32"/>
        </w:rPr>
        <w:t>第十五条</w:t>
      </w:r>
      <w:r>
        <w:rPr>
          <w:rFonts w:ascii="仿宋_GB2312" w:eastAsia="仿宋_GB2312" w:hAnsi="Tahoma" w:cs="Tahoma" w:hint="eastAsia"/>
          <w:color w:val="000000"/>
          <w:sz w:val="32"/>
          <w:szCs w:val="32"/>
        </w:rPr>
        <w:t> </w:t>
      </w:r>
      <w:r>
        <w:rPr>
          <w:rFonts w:ascii="仿宋_GB2312" w:eastAsia="仿宋_GB2312" w:hint="eastAsia"/>
          <w:b/>
          <w:bCs/>
          <w:color w:val="000000"/>
          <w:sz w:val="32"/>
          <w:szCs w:val="32"/>
        </w:rPr>
        <w:t> </w:t>
      </w:r>
      <w:r>
        <w:rPr>
          <w:rFonts w:ascii="仿宋_GB2312" w:eastAsia="仿宋_GB2312" w:hAnsi="Tahoma" w:cs="Tahoma" w:hint="eastAsia"/>
          <w:color w:val="000000"/>
          <w:sz w:val="32"/>
          <w:szCs w:val="32"/>
        </w:rPr>
        <w:t>能力条件</w:t>
      </w:r>
    </w:p>
    <w:p w:rsidR="00433F3A" w:rsidRDefault="009200B4">
      <w:pPr>
        <w:pStyle w:val="a3"/>
        <w:spacing w:before="75" w:beforeAutospacing="0" w:after="75" w:afterAutospacing="0"/>
        <w:ind w:firstLine="632"/>
        <w:rPr>
          <w:rFonts w:ascii="仿宋_GB2312" w:eastAsia="仿宋_GB2312" w:hAnsi="Tahoma" w:cs="Tahoma"/>
          <w:color w:val="000000"/>
          <w:sz w:val="32"/>
          <w:szCs w:val="32"/>
        </w:rPr>
      </w:pPr>
      <w:r>
        <w:rPr>
          <w:rFonts w:ascii="仿宋_GB2312" w:eastAsia="仿宋_GB2312" w:hAnsi="Tahoma" w:cs="Tahoma" w:hint="eastAsia"/>
          <w:color w:val="000000"/>
          <w:sz w:val="32"/>
          <w:szCs w:val="32"/>
        </w:rPr>
        <w:t>（一）掌握教育学生的原则和方法，能够胜任班主任或辅导员工作，教育效果较好。撰写</w:t>
      </w:r>
      <w:r>
        <w:rPr>
          <w:rFonts w:ascii="仿宋_GB2312" w:eastAsia="仿宋_GB2312" w:hAnsi="Tahoma" w:cs="Tahoma" w:hint="eastAsia"/>
          <w:color w:val="000000"/>
          <w:sz w:val="32"/>
          <w:szCs w:val="32"/>
        </w:rPr>
        <w:t>1</w:t>
      </w:r>
      <w:r>
        <w:rPr>
          <w:rFonts w:ascii="仿宋_GB2312" w:eastAsia="仿宋_GB2312" w:hAnsi="Tahoma" w:cs="Tahoma" w:hint="eastAsia"/>
          <w:color w:val="000000"/>
          <w:sz w:val="32"/>
          <w:szCs w:val="32"/>
        </w:rPr>
        <w:t>篇教育教学工作心得体会。</w:t>
      </w:r>
    </w:p>
    <w:p w:rsidR="00433F3A" w:rsidRDefault="009200B4">
      <w:pPr>
        <w:pStyle w:val="a3"/>
        <w:spacing w:before="75" w:beforeAutospacing="0" w:after="75" w:afterAutospacing="0"/>
        <w:ind w:firstLine="632"/>
        <w:rPr>
          <w:rFonts w:ascii="仿宋_GB2312" w:eastAsia="仿宋_GB2312" w:hAnsi="Tahoma" w:cs="Tahoma"/>
          <w:color w:val="000000"/>
          <w:sz w:val="32"/>
          <w:szCs w:val="32"/>
        </w:rPr>
      </w:pPr>
      <w:r>
        <w:rPr>
          <w:rFonts w:ascii="仿宋_GB2312" w:eastAsia="仿宋_GB2312" w:hAnsi="Tahoma" w:cs="Tahoma" w:hint="eastAsia"/>
          <w:color w:val="000000"/>
          <w:sz w:val="32"/>
          <w:szCs w:val="32"/>
        </w:rPr>
        <w:t>（二）掌握教育学、心理学和教学法基础理论知识，具有所教学科必备的专业知识，独立掌握所教学科教学大纲、教材，正确传授知识和技能，能够应用信息技术等先进教学手段，教学效果较好，工作量饱满。</w:t>
      </w:r>
    </w:p>
    <w:p w:rsidR="00433F3A" w:rsidRDefault="009200B4">
      <w:pPr>
        <w:pStyle w:val="a3"/>
        <w:spacing w:before="75" w:beforeAutospacing="0" w:after="75" w:afterAutospacing="0"/>
        <w:ind w:firstLine="632"/>
        <w:rPr>
          <w:rFonts w:ascii="仿宋_GB2312" w:eastAsia="仿宋_GB2312" w:hAnsi="Tahoma" w:cs="Tahoma"/>
          <w:color w:val="000000"/>
          <w:sz w:val="32"/>
          <w:szCs w:val="32"/>
        </w:rPr>
      </w:pPr>
      <w:r>
        <w:rPr>
          <w:rFonts w:ascii="仿宋_GB2312" w:eastAsia="仿宋_GB2312" w:hAnsi="Tahoma" w:cs="Tahoma" w:hint="eastAsia"/>
          <w:color w:val="000000"/>
          <w:sz w:val="32"/>
          <w:szCs w:val="32"/>
        </w:rPr>
        <w:t>（三）掌握教育教学研究基本方法，积极开展教育教学研究和创新实践。</w:t>
      </w:r>
    </w:p>
    <w:p w:rsidR="00433F3A" w:rsidRDefault="009200B4">
      <w:pPr>
        <w:pStyle w:val="a3"/>
        <w:spacing w:before="75" w:beforeAutospacing="0" w:after="75" w:afterAutospacing="0"/>
        <w:ind w:firstLine="632"/>
        <w:rPr>
          <w:rFonts w:ascii="仿宋_GB2312" w:eastAsia="仿宋_GB2312" w:hAnsi="Tahoma" w:cs="Tahoma"/>
          <w:color w:val="000000"/>
          <w:sz w:val="32"/>
          <w:szCs w:val="32"/>
        </w:rPr>
      </w:pPr>
      <w:r>
        <w:rPr>
          <w:rFonts w:ascii="仿宋_GB2312" w:eastAsia="仿宋_GB2312" w:hAnsi="Tahoma" w:cs="Tahoma" w:hint="eastAsia"/>
          <w:color w:val="000000"/>
          <w:sz w:val="32"/>
          <w:szCs w:val="32"/>
        </w:rPr>
        <w:t>（四）能较好组织开展学生社团、第二课堂等活动。</w:t>
      </w:r>
    </w:p>
    <w:p w:rsidR="00433F3A" w:rsidRDefault="009200B4">
      <w:pPr>
        <w:pStyle w:val="a3"/>
        <w:spacing w:before="75" w:beforeAutospacing="0" w:after="75" w:afterAutospacing="0"/>
        <w:ind w:firstLine="632"/>
        <w:rPr>
          <w:rFonts w:ascii="仿宋_GB2312" w:eastAsia="仿宋_GB2312" w:hAnsi="Tahoma" w:cs="Tahoma"/>
          <w:color w:val="000000"/>
          <w:sz w:val="32"/>
          <w:szCs w:val="32"/>
        </w:rPr>
      </w:pPr>
      <w:r>
        <w:rPr>
          <w:rFonts w:ascii="仿宋_GB2312" w:eastAsia="仿宋_GB2312" w:hAnsi="Tahoma" w:cs="Tahoma" w:hint="eastAsia"/>
          <w:color w:val="000000"/>
          <w:sz w:val="32"/>
          <w:szCs w:val="32"/>
        </w:rPr>
        <w:t> </w:t>
      </w:r>
    </w:p>
    <w:p w:rsidR="00433F3A" w:rsidRDefault="009200B4">
      <w:pPr>
        <w:pStyle w:val="a3"/>
        <w:shd w:val="clear" w:color="auto" w:fill="FFFFFF"/>
        <w:spacing w:before="75" w:beforeAutospacing="0" w:after="75" w:afterAutospacing="0"/>
        <w:ind w:firstLine="632"/>
        <w:jc w:val="center"/>
        <w:rPr>
          <w:rFonts w:ascii="仿宋_GB2312" w:eastAsia="仿宋_GB2312" w:hAnsi="Tahoma" w:cs="Tahoma"/>
          <w:color w:val="000000"/>
          <w:sz w:val="32"/>
          <w:szCs w:val="32"/>
        </w:rPr>
      </w:pPr>
      <w:r>
        <w:rPr>
          <w:rFonts w:ascii="仿宋_GB2312" w:eastAsia="仿宋_GB2312" w:hAnsi="黑体" w:cs="Tahoma" w:hint="eastAsia"/>
          <w:color w:val="000000"/>
          <w:sz w:val="32"/>
          <w:szCs w:val="32"/>
        </w:rPr>
        <w:t>第五章</w:t>
      </w:r>
      <w:r>
        <w:rPr>
          <w:rFonts w:ascii="仿宋_GB2312" w:eastAsia="仿宋_GB2312" w:hint="eastAsia"/>
          <w:color w:val="000000"/>
          <w:sz w:val="32"/>
          <w:szCs w:val="32"/>
        </w:rPr>
        <w:t>  </w:t>
      </w:r>
      <w:r>
        <w:rPr>
          <w:rFonts w:ascii="仿宋_GB2312" w:eastAsia="仿宋_GB2312" w:hAnsi="黑体" w:cs="Tahoma" w:hint="eastAsia"/>
          <w:color w:val="000000"/>
          <w:sz w:val="32"/>
          <w:szCs w:val="32"/>
        </w:rPr>
        <w:t>讲师、一级实习指导教师申报条件</w:t>
      </w:r>
    </w:p>
    <w:p w:rsidR="00433F3A" w:rsidRDefault="009200B4">
      <w:pPr>
        <w:pStyle w:val="a3"/>
        <w:shd w:val="clear" w:color="auto" w:fill="FFFFFF"/>
        <w:spacing w:before="75" w:beforeAutospacing="0" w:after="75" w:afterAutospacing="0"/>
        <w:ind w:firstLine="632"/>
        <w:rPr>
          <w:rFonts w:ascii="仿宋_GB2312" w:eastAsia="仿宋_GB2312" w:hAnsi="Tahoma" w:cs="Tahoma"/>
          <w:color w:val="000000"/>
          <w:sz w:val="32"/>
          <w:szCs w:val="32"/>
        </w:rPr>
      </w:pPr>
      <w:r>
        <w:rPr>
          <w:rFonts w:ascii="仿宋_GB2312" w:eastAsia="仿宋_GB2312" w:hAnsi="Tahoma" w:cs="Tahoma" w:hint="eastAsia"/>
          <w:color w:val="000000"/>
          <w:sz w:val="32"/>
          <w:szCs w:val="32"/>
        </w:rPr>
        <w:lastRenderedPageBreak/>
        <w:t>第十六条</w:t>
      </w:r>
      <w:r>
        <w:rPr>
          <w:rFonts w:ascii="仿宋_GB2312" w:eastAsia="仿宋_GB2312" w:hint="eastAsia"/>
          <w:b/>
          <w:bCs/>
          <w:color w:val="000000"/>
          <w:sz w:val="32"/>
          <w:szCs w:val="32"/>
        </w:rPr>
        <w:t>  </w:t>
      </w:r>
      <w:r>
        <w:rPr>
          <w:rFonts w:ascii="仿宋_GB2312" w:eastAsia="仿宋_GB2312" w:hAnsi="Tahoma" w:cs="Tahoma" w:hint="eastAsia"/>
          <w:color w:val="000000"/>
          <w:sz w:val="32"/>
          <w:szCs w:val="32"/>
        </w:rPr>
        <w:t>学历资历条件</w:t>
      </w:r>
    </w:p>
    <w:p w:rsidR="00433F3A" w:rsidRDefault="009200B4">
      <w:pPr>
        <w:pStyle w:val="a3"/>
        <w:numPr>
          <w:ilvl w:val="0"/>
          <w:numId w:val="1"/>
        </w:numPr>
        <w:shd w:val="clear" w:color="auto" w:fill="FFFFFF"/>
        <w:spacing w:before="75" w:beforeAutospacing="0" w:after="75" w:afterAutospacing="0"/>
        <w:rPr>
          <w:rFonts w:ascii="仿宋_GB2312" w:eastAsia="仿宋_GB2312" w:hAnsi="Tahoma" w:cs="Tahoma"/>
          <w:color w:val="000000"/>
          <w:sz w:val="32"/>
          <w:szCs w:val="32"/>
        </w:rPr>
      </w:pPr>
      <w:r>
        <w:rPr>
          <w:rFonts w:ascii="仿宋_GB2312" w:eastAsia="仿宋_GB2312" w:hAnsi="Tahoma" w:cs="Tahoma" w:hint="eastAsia"/>
          <w:color w:val="000000"/>
          <w:sz w:val="32"/>
          <w:szCs w:val="32"/>
        </w:rPr>
        <w:t>讲师</w:t>
      </w:r>
    </w:p>
    <w:p w:rsidR="00433F3A" w:rsidRDefault="009200B4">
      <w:pPr>
        <w:pStyle w:val="a3"/>
        <w:shd w:val="clear" w:color="auto" w:fill="FFFFFF"/>
        <w:spacing w:before="75" w:beforeAutospacing="0" w:after="75" w:afterAutospacing="0"/>
        <w:ind w:firstLine="632"/>
        <w:rPr>
          <w:rFonts w:ascii="仿宋_GB2312" w:eastAsia="仿宋_GB2312" w:hAnsi="Tahoma" w:cs="Tahoma"/>
          <w:color w:val="000000"/>
          <w:sz w:val="32"/>
          <w:szCs w:val="32"/>
        </w:rPr>
      </w:pPr>
      <w:r>
        <w:rPr>
          <w:rFonts w:ascii="仿宋_GB2312" w:eastAsia="仿宋_GB2312" w:hAnsi="Tahoma" w:cs="Tahoma" w:hint="eastAsia"/>
          <w:color w:val="000000"/>
          <w:sz w:val="32"/>
          <w:szCs w:val="32"/>
        </w:rPr>
        <w:t>1.</w:t>
      </w:r>
      <w:r>
        <w:rPr>
          <w:rFonts w:ascii="仿宋_GB2312" w:eastAsia="仿宋_GB2312" w:hAnsi="Tahoma" w:cs="Tahoma" w:hint="eastAsia"/>
          <w:color w:val="000000"/>
          <w:sz w:val="32"/>
          <w:szCs w:val="32"/>
        </w:rPr>
        <w:t>具备博士学位；或者具备硕士学位，在助理讲师岗位任职满</w:t>
      </w:r>
      <w:r>
        <w:rPr>
          <w:rFonts w:ascii="仿宋_GB2312" w:eastAsia="仿宋_GB2312" w:hAnsi="Tahoma" w:cs="Tahoma" w:hint="eastAsia"/>
          <w:color w:val="000000"/>
          <w:sz w:val="32"/>
          <w:szCs w:val="32"/>
        </w:rPr>
        <w:t>2</w:t>
      </w:r>
      <w:r>
        <w:rPr>
          <w:rFonts w:ascii="仿宋_GB2312" w:eastAsia="仿宋_GB2312" w:hAnsi="Tahoma" w:cs="Tahoma" w:hint="eastAsia"/>
          <w:color w:val="000000"/>
          <w:sz w:val="32"/>
          <w:szCs w:val="32"/>
        </w:rPr>
        <w:t>年；或者具备大学本科学历或学士学位，在助理讲师岗位任职满</w:t>
      </w:r>
      <w:r>
        <w:rPr>
          <w:rFonts w:ascii="仿宋_GB2312" w:eastAsia="仿宋_GB2312" w:hAnsi="Tahoma" w:cs="Tahoma" w:hint="eastAsia"/>
          <w:color w:val="000000"/>
          <w:sz w:val="32"/>
          <w:szCs w:val="32"/>
        </w:rPr>
        <w:t>4</w:t>
      </w:r>
      <w:r>
        <w:rPr>
          <w:rFonts w:ascii="仿宋_GB2312" w:eastAsia="仿宋_GB2312" w:hAnsi="Tahoma" w:cs="Tahoma" w:hint="eastAsia"/>
          <w:color w:val="000000"/>
          <w:sz w:val="32"/>
          <w:szCs w:val="32"/>
        </w:rPr>
        <w:t>年；或者具有高职以上学历、</w:t>
      </w:r>
      <w:r>
        <w:rPr>
          <w:rFonts w:ascii="仿宋_GB2312" w:eastAsia="仿宋_GB2312" w:hAnsi="Tahoma" w:cs="Tahoma" w:hint="eastAsia"/>
          <w:color w:val="000000"/>
          <w:sz w:val="32"/>
          <w:szCs w:val="32"/>
        </w:rPr>
        <w:t>3</w:t>
      </w:r>
      <w:r>
        <w:rPr>
          <w:rFonts w:ascii="仿宋_GB2312" w:eastAsia="仿宋_GB2312" w:hAnsi="Tahoma" w:cs="Tahoma" w:hint="eastAsia"/>
          <w:color w:val="000000"/>
          <w:sz w:val="32"/>
          <w:szCs w:val="32"/>
        </w:rPr>
        <w:t>年以上企业工作经历，在助理讲师岗位任职满</w:t>
      </w:r>
      <w:r>
        <w:rPr>
          <w:rFonts w:ascii="仿宋_GB2312" w:eastAsia="仿宋_GB2312" w:hAnsi="Tahoma" w:cs="Tahoma" w:hint="eastAsia"/>
          <w:color w:val="000000"/>
          <w:sz w:val="32"/>
          <w:szCs w:val="32"/>
        </w:rPr>
        <w:t>4</w:t>
      </w:r>
      <w:r>
        <w:rPr>
          <w:rFonts w:ascii="仿宋_GB2312" w:eastAsia="仿宋_GB2312" w:hAnsi="Tahoma" w:cs="Tahoma" w:hint="eastAsia"/>
          <w:color w:val="000000"/>
          <w:sz w:val="32"/>
          <w:szCs w:val="32"/>
        </w:rPr>
        <w:t>年。</w:t>
      </w:r>
    </w:p>
    <w:p w:rsidR="00433F3A" w:rsidRDefault="009200B4">
      <w:pPr>
        <w:pStyle w:val="a3"/>
        <w:spacing w:before="75" w:beforeAutospacing="0" w:after="75" w:afterAutospacing="0"/>
        <w:ind w:firstLine="632"/>
        <w:rPr>
          <w:rFonts w:ascii="仿宋_GB2312" w:eastAsia="仿宋_GB2312" w:hAnsi="Tahoma" w:cs="Tahoma"/>
          <w:color w:val="000000"/>
          <w:sz w:val="32"/>
          <w:szCs w:val="32"/>
        </w:rPr>
      </w:pPr>
      <w:r>
        <w:rPr>
          <w:rFonts w:ascii="仿宋_GB2312" w:eastAsia="仿宋_GB2312" w:hAnsi="Tahoma" w:cs="Tahoma" w:hint="eastAsia"/>
          <w:color w:val="000000"/>
          <w:sz w:val="32"/>
          <w:szCs w:val="32"/>
        </w:rPr>
        <w:t>2.</w:t>
      </w:r>
      <w:r>
        <w:rPr>
          <w:rFonts w:ascii="仿宋_GB2312" w:eastAsia="仿宋_GB2312" w:hAnsi="Tahoma" w:cs="Tahoma" w:hint="eastAsia"/>
          <w:color w:val="000000"/>
          <w:sz w:val="32"/>
          <w:szCs w:val="32"/>
        </w:rPr>
        <w:t>具有其他系列初级专业技术职务，经转评助理讲师后满一年，转评前后任职年限累计达晋升讲师基本年限。</w:t>
      </w:r>
    </w:p>
    <w:p w:rsidR="00433F3A" w:rsidRDefault="009200B4">
      <w:pPr>
        <w:pStyle w:val="a3"/>
        <w:shd w:val="clear" w:color="auto" w:fill="FFFFFF"/>
        <w:spacing w:before="75" w:beforeAutospacing="0" w:after="75" w:afterAutospacing="0"/>
        <w:ind w:firstLine="632"/>
        <w:rPr>
          <w:rFonts w:ascii="仿宋_GB2312" w:eastAsia="仿宋_GB2312" w:hAnsi="Tahoma" w:cs="Tahoma"/>
          <w:color w:val="000000"/>
          <w:sz w:val="32"/>
          <w:szCs w:val="32"/>
        </w:rPr>
      </w:pPr>
      <w:r>
        <w:rPr>
          <w:rFonts w:ascii="仿宋_GB2312" w:eastAsia="仿宋_GB2312" w:hAnsi="Tahoma" w:cs="Tahoma" w:hint="eastAsia"/>
          <w:color w:val="000000"/>
          <w:sz w:val="32"/>
          <w:szCs w:val="32"/>
        </w:rPr>
        <w:t>（二）一级实习指导教师</w:t>
      </w:r>
    </w:p>
    <w:p w:rsidR="00433F3A" w:rsidRDefault="009200B4">
      <w:pPr>
        <w:pStyle w:val="a3"/>
        <w:shd w:val="clear" w:color="auto" w:fill="FFFFFF"/>
        <w:spacing w:before="75" w:beforeAutospacing="0" w:after="75" w:afterAutospacing="0"/>
        <w:ind w:firstLine="632"/>
        <w:rPr>
          <w:rFonts w:ascii="仿宋_GB2312" w:eastAsia="仿宋_GB2312" w:hAnsi="Tahoma" w:cs="Tahoma"/>
          <w:color w:val="000000"/>
          <w:sz w:val="32"/>
          <w:szCs w:val="32"/>
        </w:rPr>
      </w:pPr>
      <w:r>
        <w:rPr>
          <w:rFonts w:ascii="仿宋_GB2312" w:eastAsia="仿宋_GB2312" w:hAnsi="Tahoma" w:cs="Tahoma" w:hint="eastAsia"/>
          <w:color w:val="000000"/>
          <w:sz w:val="32"/>
          <w:szCs w:val="32"/>
        </w:rPr>
        <w:t>1</w:t>
      </w:r>
      <w:r>
        <w:rPr>
          <w:rFonts w:ascii="仿宋_GB2312" w:eastAsia="仿宋_GB2312" w:hAnsi="Tahoma" w:cs="Tahoma" w:hint="eastAsia"/>
          <w:color w:val="000000"/>
          <w:sz w:val="32"/>
          <w:szCs w:val="32"/>
        </w:rPr>
        <w:t>．</w:t>
      </w:r>
      <w:r>
        <w:rPr>
          <w:rFonts w:ascii="仿宋_GB2312" w:eastAsia="仿宋_GB2312" w:hAnsi="Tahoma" w:cs="Tahoma" w:hint="eastAsia"/>
          <w:color w:val="000000"/>
          <w:sz w:val="32"/>
          <w:szCs w:val="32"/>
        </w:rPr>
        <w:t>具有大学本科及以上学历或学士以上学位，在二级实习指导教师岗位任职满</w:t>
      </w:r>
      <w:r>
        <w:rPr>
          <w:rFonts w:ascii="仿宋_GB2312" w:eastAsia="仿宋_GB2312" w:hAnsi="Tahoma" w:cs="Tahoma" w:hint="eastAsia"/>
          <w:color w:val="000000"/>
          <w:sz w:val="32"/>
          <w:szCs w:val="32"/>
        </w:rPr>
        <w:t>3</w:t>
      </w:r>
      <w:r>
        <w:rPr>
          <w:rFonts w:ascii="仿宋_GB2312" w:eastAsia="仿宋_GB2312" w:hAnsi="Tahoma" w:cs="Tahoma" w:hint="eastAsia"/>
          <w:color w:val="000000"/>
          <w:sz w:val="32"/>
          <w:szCs w:val="32"/>
        </w:rPr>
        <w:t>年；或者具备大学专科（高职）学历，在二级实习指导教师岗位任职满</w:t>
      </w:r>
      <w:r>
        <w:rPr>
          <w:rFonts w:ascii="仿宋_GB2312" w:eastAsia="仿宋_GB2312" w:hAnsi="Tahoma" w:cs="Tahoma" w:hint="eastAsia"/>
          <w:color w:val="000000"/>
          <w:sz w:val="32"/>
          <w:szCs w:val="32"/>
        </w:rPr>
        <w:t>4</w:t>
      </w:r>
      <w:r>
        <w:rPr>
          <w:rFonts w:ascii="仿宋_GB2312" w:eastAsia="仿宋_GB2312" w:hAnsi="Tahoma" w:cs="Tahoma" w:hint="eastAsia"/>
          <w:color w:val="000000"/>
          <w:sz w:val="32"/>
          <w:szCs w:val="32"/>
        </w:rPr>
        <w:t>年；具备中等职业学校学历，在二级实习指导教师岗位任职满</w:t>
      </w:r>
      <w:r>
        <w:rPr>
          <w:rFonts w:ascii="仿宋_GB2312" w:eastAsia="仿宋_GB2312" w:hAnsi="Tahoma" w:cs="Tahoma" w:hint="eastAsia"/>
          <w:color w:val="000000"/>
          <w:sz w:val="32"/>
          <w:szCs w:val="32"/>
        </w:rPr>
        <w:t>5</w:t>
      </w:r>
      <w:r>
        <w:rPr>
          <w:rFonts w:ascii="仿宋_GB2312" w:eastAsia="仿宋_GB2312" w:hAnsi="Tahoma" w:cs="Tahoma" w:hint="eastAsia"/>
          <w:color w:val="000000"/>
          <w:sz w:val="32"/>
          <w:szCs w:val="32"/>
        </w:rPr>
        <w:t>年。</w:t>
      </w:r>
    </w:p>
    <w:p w:rsidR="00433F3A" w:rsidRDefault="009200B4">
      <w:pPr>
        <w:pStyle w:val="a3"/>
        <w:shd w:val="clear" w:color="auto" w:fill="FFFFFF"/>
        <w:spacing w:before="75" w:beforeAutospacing="0" w:after="75" w:afterAutospacing="0"/>
        <w:ind w:firstLine="632"/>
        <w:rPr>
          <w:rFonts w:ascii="仿宋_GB2312" w:eastAsia="仿宋_GB2312" w:hAnsi="Tahoma" w:cs="Tahoma"/>
          <w:color w:val="000000"/>
          <w:sz w:val="32"/>
          <w:szCs w:val="32"/>
        </w:rPr>
      </w:pPr>
      <w:r>
        <w:rPr>
          <w:rFonts w:ascii="仿宋_GB2312" w:eastAsia="仿宋_GB2312" w:hAnsi="Tahoma" w:cs="Tahoma" w:hint="eastAsia"/>
          <w:color w:val="000000"/>
          <w:sz w:val="32"/>
          <w:szCs w:val="32"/>
        </w:rPr>
        <w:t>2</w:t>
      </w:r>
      <w:r>
        <w:rPr>
          <w:rFonts w:ascii="仿宋_GB2312" w:eastAsia="仿宋_GB2312" w:hAnsi="Tahoma" w:cs="Tahoma" w:hint="eastAsia"/>
          <w:color w:val="000000"/>
          <w:sz w:val="32"/>
          <w:szCs w:val="32"/>
        </w:rPr>
        <w:t>．具有其他系列初级专业技术职务，经转评二级实习指导教师后满一年，转评前后任职年限累计达晋升一级实习指导教师基本年限。</w:t>
      </w:r>
    </w:p>
    <w:p w:rsidR="00433F3A" w:rsidRDefault="009200B4">
      <w:pPr>
        <w:pStyle w:val="a3"/>
        <w:shd w:val="clear" w:color="auto" w:fill="FFFFFF"/>
        <w:spacing w:before="75" w:beforeAutospacing="0" w:after="75" w:afterAutospacing="0"/>
        <w:ind w:firstLine="632"/>
        <w:rPr>
          <w:rFonts w:ascii="仿宋_GB2312" w:eastAsia="仿宋_GB2312" w:hAnsi="Tahoma" w:cs="Tahoma"/>
          <w:color w:val="000000"/>
          <w:sz w:val="32"/>
          <w:szCs w:val="32"/>
        </w:rPr>
      </w:pPr>
      <w:r>
        <w:rPr>
          <w:rFonts w:ascii="仿宋_GB2312" w:eastAsia="仿宋_GB2312" w:hAnsi="Tahoma" w:cs="Tahoma" w:hint="eastAsia"/>
          <w:color w:val="000000"/>
          <w:sz w:val="32"/>
          <w:szCs w:val="32"/>
        </w:rPr>
        <w:t>第十七条</w:t>
      </w:r>
      <w:r>
        <w:rPr>
          <w:rFonts w:ascii="仿宋_GB2312" w:eastAsia="仿宋_GB2312" w:hint="eastAsia"/>
          <w:b/>
          <w:bCs/>
          <w:color w:val="000000"/>
          <w:sz w:val="32"/>
          <w:szCs w:val="32"/>
        </w:rPr>
        <w:t>  </w:t>
      </w:r>
      <w:r>
        <w:rPr>
          <w:rFonts w:ascii="仿宋_GB2312" w:eastAsia="仿宋_GB2312" w:hAnsi="Tahoma" w:cs="Tahoma" w:hint="eastAsia"/>
          <w:color w:val="000000"/>
          <w:sz w:val="32"/>
          <w:szCs w:val="32"/>
        </w:rPr>
        <w:t>能力条件</w:t>
      </w:r>
    </w:p>
    <w:p w:rsidR="00433F3A" w:rsidRDefault="009200B4">
      <w:pPr>
        <w:pStyle w:val="a3"/>
        <w:spacing w:before="75" w:beforeAutospacing="0" w:after="75" w:afterAutospacing="0"/>
        <w:ind w:firstLine="632"/>
        <w:rPr>
          <w:rFonts w:ascii="仿宋_GB2312" w:eastAsia="仿宋_GB2312" w:hAnsi="Tahoma" w:cs="Tahoma"/>
          <w:color w:val="000000"/>
          <w:sz w:val="32"/>
          <w:szCs w:val="32"/>
        </w:rPr>
      </w:pPr>
      <w:r>
        <w:rPr>
          <w:rFonts w:ascii="仿宋_GB2312" w:eastAsia="仿宋_GB2312" w:hAnsi="Tahoma" w:cs="Tahoma" w:hint="eastAsia"/>
          <w:color w:val="000000"/>
          <w:sz w:val="32"/>
          <w:szCs w:val="32"/>
        </w:rPr>
        <w:t>（一）具有现代职业教育理念，在教育教学第一线工作，结合所教专业（学科）特点，落实“五育并举”“三全育人”，并将课程思政融入教育教学全过程。撰写</w:t>
      </w:r>
      <w:r>
        <w:rPr>
          <w:rFonts w:ascii="仿宋_GB2312" w:eastAsia="仿宋_GB2312" w:hAnsi="Tahoma" w:cs="Tahoma" w:hint="eastAsia"/>
          <w:color w:val="000000"/>
          <w:sz w:val="32"/>
          <w:szCs w:val="32"/>
        </w:rPr>
        <w:t>1</w:t>
      </w:r>
      <w:r>
        <w:rPr>
          <w:rFonts w:ascii="仿宋_GB2312" w:eastAsia="仿宋_GB2312" w:hAnsi="Tahoma" w:cs="Tahoma" w:hint="eastAsia"/>
          <w:color w:val="000000"/>
          <w:sz w:val="32"/>
          <w:szCs w:val="32"/>
        </w:rPr>
        <w:t>篇以上的德育工作经验总结。</w:t>
      </w:r>
    </w:p>
    <w:p w:rsidR="00433F3A" w:rsidRDefault="009200B4">
      <w:pPr>
        <w:pStyle w:val="a3"/>
        <w:spacing w:before="75" w:beforeAutospacing="0" w:after="75" w:afterAutospacing="0"/>
        <w:rPr>
          <w:rFonts w:ascii="仿宋_GB2312" w:eastAsia="仿宋_GB2312" w:hAnsi="Tahoma" w:cs="Tahoma"/>
          <w:color w:val="000000"/>
          <w:sz w:val="32"/>
          <w:szCs w:val="32"/>
        </w:rPr>
      </w:pPr>
      <w:r>
        <w:rPr>
          <w:rFonts w:ascii="仿宋_GB2312" w:eastAsia="仿宋_GB2312" w:hAnsi="Tahoma" w:cs="Tahoma" w:hint="eastAsia"/>
          <w:color w:val="000000"/>
          <w:sz w:val="32"/>
          <w:szCs w:val="32"/>
        </w:rPr>
        <w:lastRenderedPageBreak/>
        <w:t>    </w:t>
      </w:r>
      <w:r>
        <w:rPr>
          <w:rFonts w:ascii="仿宋_GB2312" w:eastAsia="仿宋_GB2312" w:hAnsi="Tahoma" w:cs="Tahoma" w:hint="eastAsia"/>
          <w:color w:val="000000"/>
          <w:sz w:val="32"/>
          <w:szCs w:val="32"/>
        </w:rPr>
        <w:t>（二）具有所任教专业（学科）扎实的基础理论、专业知识和必备的专业技能，较好应用信息技术等先进教学手段进行教学，能胜任</w:t>
      </w:r>
      <w:r>
        <w:rPr>
          <w:rFonts w:ascii="仿宋_GB2312" w:eastAsia="仿宋_GB2312" w:hAnsi="Tahoma" w:cs="Tahoma" w:hint="eastAsia"/>
          <w:color w:val="000000"/>
          <w:sz w:val="32"/>
          <w:szCs w:val="32"/>
        </w:rPr>
        <w:t>1</w:t>
      </w:r>
      <w:r>
        <w:rPr>
          <w:rFonts w:ascii="仿宋_GB2312" w:eastAsia="仿宋_GB2312" w:hAnsi="Tahoma" w:cs="Tahoma" w:hint="eastAsia"/>
          <w:color w:val="000000"/>
          <w:sz w:val="32"/>
          <w:szCs w:val="32"/>
        </w:rPr>
        <w:t>门以上课程教学工作；能独立指导学生实验、实习、社会调查和毕业设计等，结合所授专业（学科）特点和教改实践，撰写</w:t>
      </w:r>
      <w:r>
        <w:rPr>
          <w:rFonts w:ascii="仿宋_GB2312" w:eastAsia="仿宋_GB2312" w:hAnsi="Tahoma" w:cs="Tahoma" w:hint="eastAsia"/>
          <w:color w:val="000000"/>
          <w:sz w:val="32"/>
          <w:szCs w:val="32"/>
        </w:rPr>
        <w:t>1</w:t>
      </w:r>
      <w:r>
        <w:rPr>
          <w:rFonts w:ascii="仿宋_GB2312" w:eastAsia="仿宋_GB2312" w:hAnsi="Tahoma" w:cs="Tahoma" w:hint="eastAsia"/>
          <w:color w:val="000000"/>
          <w:sz w:val="32"/>
          <w:szCs w:val="32"/>
        </w:rPr>
        <w:t>篇任现职以来教育教学经验总结报告。</w:t>
      </w:r>
    </w:p>
    <w:p w:rsidR="00433F3A" w:rsidRDefault="009200B4">
      <w:pPr>
        <w:pStyle w:val="a3"/>
        <w:spacing w:before="75" w:beforeAutospacing="0" w:after="75" w:afterAutospacing="0"/>
        <w:ind w:firstLine="632"/>
        <w:rPr>
          <w:rFonts w:ascii="仿宋_GB2312" w:eastAsia="仿宋_GB2312" w:hAnsi="Tahoma" w:cs="Tahoma"/>
          <w:color w:val="000000"/>
          <w:sz w:val="32"/>
          <w:szCs w:val="32"/>
        </w:rPr>
      </w:pPr>
      <w:r>
        <w:rPr>
          <w:rFonts w:ascii="仿宋_GB2312" w:eastAsia="仿宋_GB2312" w:hAnsi="Tahoma" w:cs="Tahoma" w:hint="eastAsia"/>
          <w:color w:val="000000"/>
          <w:sz w:val="32"/>
          <w:szCs w:val="32"/>
        </w:rPr>
        <w:t>（三）完成规定的教育教学任务。任现职以来，年均工作量达到本校专任教师平均授课时数。在专业技术岗位兼任其他管理工作的人员，授课时数不少于本校专任教师平均授课时数的二分之一，校长、副校长以及兼任学校中层以上管理干部的教师，授课时数不少于本校专任</w:t>
      </w:r>
      <w:r>
        <w:rPr>
          <w:rFonts w:ascii="仿宋_GB2312" w:eastAsia="仿宋_GB2312" w:hAnsi="Tahoma" w:cs="Tahoma" w:hint="eastAsia"/>
          <w:color w:val="000000"/>
          <w:sz w:val="32"/>
          <w:szCs w:val="32"/>
        </w:rPr>
        <w:t>教师平均授课时数的三分之一。</w:t>
      </w:r>
    </w:p>
    <w:p w:rsidR="00433F3A" w:rsidRDefault="009200B4">
      <w:pPr>
        <w:pStyle w:val="a3"/>
        <w:spacing w:before="75" w:beforeAutospacing="0" w:after="75" w:afterAutospacing="0"/>
        <w:ind w:firstLine="632"/>
        <w:rPr>
          <w:rFonts w:ascii="仿宋_GB2312" w:eastAsia="仿宋_GB2312" w:hAnsi="Tahoma" w:cs="Tahoma"/>
          <w:color w:val="000000"/>
          <w:sz w:val="32"/>
          <w:szCs w:val="32"/>
        </w:rPr>
      </w:pPr>
      <w:r>
        <w:rPr>
          <w:rFonts w:ascii="仿宋_GB2312" w:eastAsia="仿宋_GB2312" w:hAnsi="Tahoma" w:cs="Tahoma" w:hint="eastAsia"/>
          <w:color w:val="000000"/>
          <w:sz w:val="32"/>
          <w:szCs w:val="32"/>
        </w:rPr>
        <w:t>（四）任现职以来，担任班主任、专职学生管理人员、教研组长、学校中层以上管理干部等</w:t>
      </w:r>
      <w:r>
        <w:rPr>
          <w:rFonts w:ascii="仿宋_GB2312" w:eastAsia="仿宋_GB2312" w:hAnsi="Tahoma" w:cs="Tahoma" w:hint="eastAsia"/>
          <w:color w:val="000000"/>
          <w:sz w:val="32"/>
          <w:szCs w:val="32"/>
        </w:rPr>
        <w:t>2</w:t>
      </w:r>
      <w:r>
        <w:rPr>
          <w:rFonts w:ascii="仿宋_GB2312" w:eastAsia="仿宋_GB2312" w:hAnsi="Tahoma" w:cs="Tahoma" w:hint="eastAsia"/>
          <w:color w:val="000000"/>
          <w:sz w:val="32"/>
          <w:szCs w:val="32"/>
        </w:rPr>
        <w:t>年以上，并胜任该项工作。</w:t>
      </w:r>
    </w:p>
    <w:p w:rsidR="00433F3A" w:rsidRDefault="009200B4">
      <w:pPr>
        <w:pStyle w:val="a3"/>
        <w:spacing w:before="75" w:beforeAutospacing="0" w:after="75" w:afterAutospacing="0"/>
        <w:ind w:firstLine="632"/>
        <w:rPr>
          <w:rFonts w:ascii="仿宋_GB2312" w:eastAsia="仿宋_GB2312" w:hAnsi="Tahoma" w:cs="Tahoma"/>
          <w:color w:val="000000"/>
          <w:sz w:val="32"/>
          <w:szCs w:val="32"/>
        </w:rPr>
      </w:pPr>
      <w:r>
        <w:rPr>
          <w:rFonts w:ascii="仿宋_GB2312" w:eastAsia="仿宋_GB2312" w:hAnsi="Tahoma" w:cs="Tahoma" w:hint="eastAsia"/>
          <w:color w:val="000000"/>
          <w:sz w:val="32"/>
          <w:szCs w:val="32"/>
        </w:rPr>
        <w:t>（五）积极参加各级业务主管部门和学校组织的教研活动。基本任期内，每学期听课及参与研讨次数不少于</w:t>
      </w:r>
      <w:r>
        <w:rPr>
          <w:rFonts w:ascii="仿宋_GB2312" w:eastAsia="仿宋_GB2312" w:hAnsi="Tahoma" w:cs="Tahoma" w:hint="eastAsia"/>
          <w:color w:val="000000"/>
          <w:sz w:val="32"/>
          <w:szCs w:val="32"/>
        </w:rPr>
        <w:t>8</w:t>
      </w:r>
      <w:r>
        <w:rPr>
          <w:rFonts w:ascii="仿宋_GB2312" w:eastAsia="仿宋_GB2312" w:hAnsi="Tahoma" w:cs="Tahoma" w:hint="eastAsia"/>
          <w:color w:val="000000"/>
          <w:sz w:val="32"/>
          <w:szCs w:val="32"/>
        </w:rPr>
        <w:t>节（次），并至少每学年上</w:t>
      </w:r>
      <w:r>
        <w:rPr>
          <w:rFonts w:ascii="仿宋_GB2312" w:eastAsia="仿宋_GB2312" w:hAnsi="Tahoma" w:cs="Tahoma" w:hint="eastAsia"/>
          <w:color w:val="000000"/>
          <w:sz w:val="32"/>
          <w:szCs w:val="32"/>
        </w:rPr>
        <w:t>1</w:t>
      </w:r>
      <w:r>
        <w:rPr>
          <w:rFonts w:ascii="仿宋_GB2312" w:eastAsia="仿宋_GB2312" w:hAnsi="Tahoma" w:cs="Tahoma" w:hint="eastAsia"/>
          <w:color w:val="000000"/>
          <w:sz w:val="32"/>
          <w:szCs w:val="32"/>
        </w:rPr>
        <w:t>节（次）校内公开课且获好评。</w:t>
      </w:r>
    </w:p>
    <w:p w:rsidR="00433F3A" w:rsidRDefault="009200B4">
      <w:pPr>
        <w:pStyle w:val="a3"/>
        <w:spacing w:before="75" w:beforeAutospacing="0" w:after="75" w:afterAutospacing="0"/>
        <w:ind w:firstLine="632"/>
        <w:rPr>
          <w:rFonts w:ascii="仿宋_GB2312" w:eastAsia="仿宋_GB2312" w:hAnsi="Tahoma" w:cs="Tahoma"/>
          <w:color w:val="000000"/>
          <w:sz w:val="32"/>
          <w:szCs w:val="32"/>
        </w:rPr>
      </w:pPr>
      <w:r>
        <w:rPr>
          <w:rFonts w:ascii="仿宋_GB2312" w:eastAsia="仿宋_GB2312" w:hAnsi="Tahoma" w:cs="Tahoma" w:hint="eastAsia"/>
          <w:color w:val="000000"/>
          <w:sz w:val="32"/>
          <w:szCs w:val="32"/>
        </w:rPr>
        <w:t>（六）专业课教师和实习指导教师须取得教育行政部门认定的“双师型”教师资格，按照规定到企业、生产、服务一线（师范类专业到中小学、幼儿园，护理类专业到医院、医疗服务、保健护理等机构）进行专业实践，并提交有质量</w:t>
      </w:r>
      <w:r>
        <w:rPr>
          <w:rFonts w:ascii="仿宋_GB2312" w:eastAsia="仿宋_GB2312" w:hAnsi="Tahoma" w:cs="Tahoma" w:hint="eastAsia"/>
          <w:color w:val="000000"/>
          <w:sz w:val="32"/>
          <w:szCs w:val="32"/>
        </w:rPr>
        <w:lastRenderedPageBreak/>
        <w:t>的专业实践报告</w:t>
      </w:r>
      <w:r>
        <w:rPr>
          <w:rFonts w:ascii="仿宋_GB2312" w:eastAsia="仿宋_GB2312" w:hAnsi="Tahoma" w:cs="Tahoma" w:hint="eastAsia"/>
          <w:color w:val="000000"/>
          <w:sz w:val="32"/>
          <w:szCs w:val="32"/>
        </w:rPr>
        <w:t>1</w:t>
      </w:r>
      <w:r>
        <w:rPr>
          <w:rFonts w:ascii="仿宋_GB2312" w:eastAsia="仿宋_GB2312" w:hAnsi="Tahoma" w:cs="Tahoma" w:hint="eastAsia"/>
          <w:color w:val="000000"/>
          <w:sz w:val="32"/>
          <w:szCs w:val="32"/>
        </w:rPr>
        <w:t>篇。公共基础课教师也须定期到企业、生产、服务一线进行考察、开展调研，并提交有质量的考察、调研报告</w:t>
      </w:r>
      <w:r>
        <w:rPr>
          <w:rFonts w:ascii="仿宋_GB2312" w:eastAsia="仿宋_GB2312" w:hAnsi="Tahoma" w:cs="Tahoma" w:hint="eastAsia"/>
          <w:color w:val="000000"/>
          <w:sz w:val="32"/>
          <w:szCs w:val="32"/>
        </w:rPr>
        <w:t>1</w:t>
      </w:r>
      <w:r>
        <w:rPr>
          <w:rFonts w:ascii="仿宋_GB2312" w:eastAsia="仿宋_GB2312" w:hAnsi="Tahoma" w:cs="Tahoma" w:hint="eastAsia"/>
          <w:color w:val="000000"/>
          <w:sz w:val="32"/>
          <w:szCs w:val="32"/>
        </w:rPr>
        <w:t>篇以上。</w:t>
      </w:r>
    </w:p>
    <w:p w:rsidR="00433F3A" w:rsidRDefault="009200B4">
      <w:pPr>
        <w:pStyle w:val="a3"/>
        <w:spacing w:before="75" w:beforeAutospacing="0" w:after="75" w:afterAutospacing="0"/>
        <w:ind w:firstLine="632"/>
        <w:rPr>
          <w:rFonts w:ascii="仿宋_GB2312" w:eastAsia="仿宋_GB2312" w:hAnsi="Tahoma" w:cs="Tahoma"/>
          <w:color w:val="000000"/>
          <w:sz w:val="32"/>
          <w:szCs w:val="32"/>
        </w:rPr>
      </w:pPr>
      <w:r>
        <w:rPr>
          <w:rFonts w:ascii="仿宋_GB2312" w:eastAsia="仿宋_GB2312" w:hAnsi="Tahoma" w:cs="Tahoma" w:hint="eastAsia"/>
          <w:color w:val="000000"/>
          <w:sz w:val="32"/>
          <w:szCs w:val="32"/>
        </w:rPr>
        <w:t>（七）申报当年，参加由学校组织的考评课达到优秀以上等次。</w:t>
      </w:r>
    </w:p>
    <w:p w:rsidR="00433F3A" w:rsidRDefault="009200B4">
      <w:pPr>
        <w:pStyle w:val="a3"/>
        <w:shd w:val="clear" w:color="auto" w:fill="FFFFFF"/>
        <w:spacing w:before="75" w:beforeAutospacing="0" w:after="75" w:afterAutospacing="0"/>
        <w:ind w:firstLine="632"/>
        <w:rPr>
          <w:rFonts w:ascii="仿宋_GB2312" w:eastAsia="仿宋_GB2312" w:hAnsi="Tahoma" w:cs="Tahoma"/>
          <w:color w:val="000000"/>
          <w:sz w:val="32"/>
          <w:szCs w:val="32"/>
        </w:rPr>
      </w:pPr>
      <w:r>
        <w:rPr>
          <w:rFonts w:ascii="仿宋_GB2312" w:eastAsia="仿宋_GB2312" w:hAnsi="Tahoma" w:cs="Tahoma" w:hint="eastAsia"/>
          <w:color w:val="000000"/>
          <w:sz w:val="32"/>
          <w:szCs w:val="32"/>
        </w:rPr>
        <w:t>第十八条</w:t>
      </w:r>
      <w:r>
        <w:rPr>
          <w:rFonts w:ascii="仿宋_GB2312" w:eastAsia="仿宋_GB2312" w:hint="eastAsia"/>
          <w:b/>
          <w:bCs/>
          <w:color w:val="000000"/>
          <w:sz w:val="32"/>
          <w:szCs w:val="32"/>
        </w:rPr>
        <w:t>  </w:t>
      </w:r>
      <w:r>
        <w:rPr>
          <w:rFonts w:ascii="仿宋_GB2312" w:eastAsia="仿宋_GB2312" w:hAnsi="Tahoma" w:cs="Tahoma" w:hint="eastAsia"/>
          <w:color w:val="000000"/>
          <w:sz w:val="32"/>
          <w:szCs w:val="32"/>
        </w:rPr>
        <w:t>业绩条件</w:t>
      </w:r>
    </w:p>
    <w:p w:rsidR="00433F3A" w:rsidRDefault="009200B4">
      <w:pPr>
        <w:pStyle w:val="a3"/>
        <w:spacing w:before="75" w:beforeAutospacing="0" w:after="75" w:afterAutospacing="0"/>
        <w:ind w:firstLine="632"/>
        <w:rPr>
          <w:rFonts w:ascii="仿宋_GB2312" w:eastAsia="仿宋_GB2312" w:hAnsi="Tahoma" w:cs="Tahoma"/>
          <w:color w:val="000000"/>
          <w:sz w:val="32"/>
          <w:szCs w:val="32"/>
        </w:rPr>
      </w:pPr>
      <w:r>
        <w:rPr>
          <w:rFonts w:ascii="仿宋_GB2312" w:eastAsia="仿宋_GB2312" w:hAnsi="Tahoma" w:cs="Tahoma" w:hint="eastAsia"/>
          <w:color w:val="000000"/>
          <w:sz w:val="32"/>
          <w:szCs w:val="32"/>
        </w:rPr>
        <w:t>任现职以来，具备下列条件中的两条：</w:t>
      </w:r>
    </w:p>
    <w:p w:rsidR="00433F3A" w:rsidRDefault="009200B4">
      <w:pPr>
        <w:pStyle w:val="a3"/>
        <w:spacing w:before="75" w:beforeAutospacing="0" w:after="75" w:afterAutospacing="0"/>
        <w:ind w:firstLine="632"/>
        <w:rPr>
          <w:rFonts w:ascii="仿宋_GB2312" w:eastAsia="仿宋_GB2312" w:hAnsi="Tahoma" w:cs="Tahoma"/>
          <w:color w:val="000000"/>
          <w:sz w:val="32"/>
          <w:szCs w:val="32"/>
        </w:rPr>
      </w:pPr>
      <w:r>
        <w:rPr>
          <w:rFonts w:ascii="仿宋_GB2312" w:eastAsia="仿宋_GB2312" w:hAnsi="Tahoma" w:cs="Tahoma" w:hint="eastAsia"/>
          <w:color w:val="000000"/>
          <w:sz w:val="32"/>
          <w:szCs w:val="32"/>
        </w:rPr>
        <w:t>（一）获得县处级以上教育教学类表彰。</w:t>
      </w:r>
    </w:p>
    <w:p w:rsidR="00433F3A" w:rsidRDefault="009200B4">
      <w:pPr>
        <w:pStyle w:val="a3"/>
        <w:spacing w:before="75" w:beforeAutospacing="0" w:after="75" w:afterAutospacing="0"/>
        <w:ind w:firstLine="632"/>
        <w:rPr>
          <w:rFonts w:ascii="仿宋_GB2312" w:eastAsia="仿宋_GB2312" w:hAnsi="Tahoma" w:cs="Tahoma"/>
          <w:color w:val="000000"/>
          <w:sz w:val="32"/>
          <w:szCs w:val="32"/>
        </w:rPr>
      </w:pPr>
      <w:r>
        <w:rPr>
          <w:rFonts w:ascii="仿宋_GB2312" w:eastAsia="仿宋_GB2312" w:hAnsi="Tahoma" w:cs="Tahoma" w:hint="eastAsia"/>
          <w:color w:val="000000"/>
          <w:sz w:val="32"/>
          <w:szCs w:val="32"/>
        </w:rPr>
        <w:t>（二）被县级以上教育部门评为优</w:t>
      </w:r>
      <w:r>
        <w:rPr>
          <w:rFonts w:ascii="仿宋_GB2312" w:eastAsia="仿宋_GB2312" w:hAnsi="Tahoma" w:cs="Tahoma" w:hint="eastAsia"/>
          <w:color w:val="000000"/>
          <w:sz w:val="32"/>
          <w:szCs w:val="32"/>
        </w:rPr>
        <w:t>秀班主任或作为班主任所带的班集体获得县级以上教育部门表彰。</w:t>
      </w:r>
    </w:p>
    <w:p w:rsidR="00433F3A" w:rsidRDefault="009200B4">
      <w:pPr>
        <w:pStyle w:val="a3"/>
        <w:spacing w:before="75" w:beforeAutospacing="0" w:after="75" w:afterAutospacing="0"/>
        <w:ind w:firstLine="632"/>
        <w:rPr>
          <w:rFonts w:ascii="仿宋_GB2312" w:eastAsia="仿宋_GB2312" w:hAnsi="Tahoma" w:cs="Tahoma"/>
          <w:color w:val="000000"/>
          <w:sz w:val="32"/>
          <w:szCs w:val="32"/>
        </w:rPr>
      </w:pPr>
      <w:r>
        <w:rPr>
          <w:rFonts w:ascii="仿宋_GB2312" w:eastAsia="仿宋_GB2312" w:hAnsi="Tahoma" w:cs="Tahoma" w:hint="eastAsia"/>
          <w:color w:val="000000"/>
          <w:sz w:val="32"/>
          <w:szCs w:val="32"/>
        </w:rPr>
        <w:t>（三）获得市级以上教学成果奖，或县级教学成果奖二等奖（乡村教师、特殊教育教师为县级三等奖）以上。</w:t>
      </w:r>
    </w:p>
    <w:p w:rsidR="00433F3A" w:rsidRDefault="009200B4">
      <w:pPr>
        <w:pStyle w:val="a3"/>
        <w:spacing w:before="75" w:beforeAutospacing="0" w:after="75" w:afterAutospacing="0"/>
        <w:ind w:firstLine="632"/>
        <w:rPr>
          <w:rFonts w:ascii="仿宋_GB2312" w:eastAsia="仿宋_GB2312" w:hAnsi="Tahoma" w:cs="Tahoma"/>
          <w:color w:val="000000"/>
          <w:sz w:val="32"/>
          <w:szCs w:val="32"/>
        </w:rPr>
      </w:pPr>
      <w:r>
        <w:rPr>
          <w:rFonts w:ascii="仿宋_GB2312" w:eastAsia="仿宋_GB2312" w:hAnsi="Tahoma" w:cs="Tahoma" w:hint="eastAsia"/>
          <w:color w:val="000000"/>
          <w:sz w:val="32"/>
          <w:szCs w:val="32"/>
        </w:rPr>
        <w:t>（四）参加市级以上教育部门组织的教师业务竞赛获得省级三等奖或市级二等奖（乡村教师、特殊教育教师为市级三等奖、县级二等奖）以上。从事艺术和体育教学工作的教师，本人在教育、文化、体育部门主办的县级以上汇演汇展或比赛中获奖</w:t>
      </w:r>
      <w:r>
        <w:rPr>
          <w:rFonts w:ascii="仿宋_GB2312" w:eastAsia="仿宋_GB2312" w:hAnsi="Tahoma" w:cs="Tahoma" w:hint="eastAsia"/>
          <w:color w:val="000000"/>
          <w:sz w:val="32"/>
          <w:szCs w:val="32"/>
        </w:rPr>
        <w:t>2</w:t>
      </w:r>
      <w:r>
        <w:rPr>
          <w:rFonts w:ascii="仿宋_GB2312" w:eastAsia="仿宋_GB2312" w:hAnsi="Tahoma" w:cs="Tahoma" w:hint="eastAsia"/>
          <w:color w:val="000000"/>
          <w:sz w:val="32"/>
          <w:szCs w:val="32"/>
        </w:rPr>
        <w:t>次以上，其中二等奖或前</w:t>
      </w:r>
      <w:r>
        <w:rPr>
          <w:rFonts w:ascii="仿宋_GB2312" w:eastAsia="仿宋_GB2312" w:hAnsi="Tahoma" w:cs="Tahoma" w:hint="eastAsia"/>
          <w:color w:val="000000"/>
          <w:sz w:val="32"/>
          <w:szCs w:val="32"/>
        </w:rPr>
        <w:t>3</w:t>
      </w:r>
      <w:r>
        <w:rPr>
          <w:rFonts w:ascii="仿宋_GB2312" w:eastAsia="仿宋_GB2312" w:hAnsi="Tahoma" w:cs="Tahoma" w:hint="eastAsia"/>
          <w:color w:val="000000"/>
          <w:sz w:val="32"/>
          <w:szCs w:val="32"/>
        </w:rPr>
        <w:t>名以上至少</w:t>
      </w:r>
      <w:r>
        <w:rPr>
          <w:rFonts w:ascii="仿宋_GB2312" w:eastAsia="仿宋_GB2312" w:hAnsi="Tahoma" w:cs="Tahoma" w:hint="eastAsia"/>
          <w:color w:val="000000"/>
          <w:sz w:val="32"/>
          <w:szCs w:val="32"/>
        </w:rPr>
        <w:t>1</w:t>
      </w:r>
      <w:r>
        <w:rPr>
          <w:rFonts w:ascii="仿宋_GB2312" w:eastAsia="仿宋_GB2312" w:hAnsi="Tahoma" w:cs="Tahoma" w:hint="eastAsia"/>
          <w:color w:val="000000"/>
          <w:sz w:val="32"/>
          <w:szCs w:val="32"/>
        </w:rPr>
        <w:t>次（乡村教师、特殊教育教师获奖</w:t>
      </w:r>
      <w:r>
        <w:rPr>
          <w:rFonts w:ascii="仿宋_GB2312" w:eastAsia="仿宋_GB2312" w:hAnsi="Tahoma" w:cs="Tahoma" w:hint="eastAsia"/>
          <w:color w:val="000000"/>
          <w:sz w:val="32"/>
          <w:szCs w:val="32"/>
        </w:rPr>
        <w:t>1</w:t>
      </w:r>
      <w:r>
        <w:rPr>
          <w:rFonts w:ascii="仿宋_GB2312" w:eastAsia="仿宋_GB2312" w:hAnsi="Tahoma" w:cs="Tahoma" w:hint="eastAsia"/>
          <w:color w:val="000000"/>
          <w:sz w:val="32"/>
          <w:szCs w:val="32"/>
        </w:rPr>
        <w:t>次）。</w:t>
      </w:r>
    </w:p>
    <w:p w:rsidR="00433F3A" w:rsidRDefault="009200B4">
      <w:pPr>
        <w:pStyle w:val="a3"/>
        <w:spacing w:before="75" w:beforeAutospacing="0" w:after="75" w:afterAutospacing="0"/>
        <w:ind w:firstLine="632"/>
        <w:rPr>
          <w:rFonts w:ascii="仿宋_GB2312" w:eastAsia="仿宋_GB2312" w:hAnsi="Tahoma" w:cs="Tahoma"/>
          <w:color w:val="000000"/>
          <w:sz w:val="32"/>
          <w:szCs w:val="32"/>
        </w:rPr>
      </w:pPr>
      <w:r>
        <w:rPr>
          <w:rFonts w:ascii="仿宋_GB2312" w:eastAsia="仿宋_GB2312" w:hAnsi="Tahoma" w:cs="Tahoma" w:hint="eastAsia"/>
          <w:color w:val="000000"/>
          <w:sz w:val="32"/>
          <w:szCs w:val="32"/>
        </w:rPr>
        <w:t>（五）所指导的学生在市级以上教育部门认定的各类竞赛中获得奖项</w:t>
      </w:r>
      <w:r>
        <w:rPr>
          <w:rFonts w:ascii="仿宋_GB2312" w:eastAsia="仿宋_GB2312" w:hAnsi="Tahoma" w:cs="Tahoma" w:hint="eastAsia"/>
          <w:color w:val="000000"/>
          <w:sz w:val="32"/>
          <w:szCs w:val="32"/>
        </w:rPr>
        <w:t>（体育竞赛限团体或个人前</w:t>
      </w:r>
      <w:r>
        <w:rPr>
          <w:rFonts w:ascii="仿宋_GB2312" w:eastAsia="仿宋_GB2312" w:hAnsi="Tahoma" w:cs="Tahoma" w:hint="eastAsia"/>
          <w:color w:val="000000"/>
          <w:sz w:val="32"/>
          <w:szCs w:val="32"/>
        </w:rPr>
        <w:t>3</w:t>
      </w:r>
      <w:r>
        <w:rPr>
          <w:rFonts w:ascii="仿宋_GB2312" w:eastAsia="仿宋_GB2312" w:hAnsi="Tahoma" w:cs="Tahoma" w:hint="eastAsia"/>
          <w:color w:val="000000"/>
          <w:sz w:val="32"/>
          <w:szCs w:val="32"/>
        </w:rPr>
        <w:t>名）（乡村教师、特殊教育教师所指导的学生在县级以上获奖）。</w:t>
      </w:r>
    </w:p>
    <w:p w:rsidR="00433F3A" w:rsidRDefault="009200B4">
      <w:pPr>
        <w:pStyle w:val="a3"/>
        <w:spacing w:before="75" w:beforeAutospacing="0" w:after="75" w:afterAutospacing="0"/>
        <w:ind w:firstLine="632"/>
        <w:rPr>
          <w:rFonts w:ascii="仿宋_GB2312" w:eastAsia="仿宋_GB2312" w:hAnsi="Tahoma" w:cs="Tahoma"/>
          <w:color w:val="000000"/>
          <w:sz w:val="32"/>
          <w:szCs w:val="32"/>
        </w:rPr>
      </w:pPr>
      <w:r>
        <w:rPr>
          <w:rFonts w:ascii="仿宋_GB2312" w:eastAsia="仿宋_GB2312" w:hAnsi="Tahoma" w:cs="Tahoma" w:hint="eastAsia"/>
          <w:color w:val="000000"/>
          <w:sz w:val="32"/>
          <w:szCs w:val="32"/>
        </w:rPr>
        <w:lastRenderedPageBreak/>
        <w:t>（六）在年度考核中至少</w:t>
      </w:r>
      <w:r>
        <w:rPr>
          <w:rFonts w:ascii="仿宋_GB2312" w:eastAsia="仿宋_GB2312" w:hAnsi="Tahoma" w:cs="Tahoma" w:hint="eastAsia"/>
          <w:color w:val="000000"/>
          <w:sz w:val="32"/>
          <w:szCs w:val="32"/>
        </w:rPr>
        <w:t>2</w:t>
      </w:r>
      <w:r>
        <w:rPr>
          <w:rFonts w:ascii="仿宋_GB2312" w:eastAsia="仿宋_GB2312" w:hAnsi="Tahoma" w:cs="Tahoma" w:hint="eastAsia"/>
          <w:color w:val="000000"/>
          <w:sz w:val="32"/>
          <w:szCs w:val="32"/>
        </w:rPr>
        <w:t>次优秀。</w:t>
      </w:r>
    </w:p>
    <w:p w:rsidR="00433F3A" w:rsidRDefault="009200B4">
      <w:pPr>
        <w:pStyle w:val="a3"/>
        <w:spacing w:before="75" w:beforeAutospacing="0" w:after="75" w:afterAutospacing="0"/>
        <w:ind w:firstLine="632"/>
        <w:rPr>
          <w:rFonts w:ascii="仿宋_GB2312" w:eastAsia="仿宋_GB2312" w:hAnsi="Tahoma" w:cs="Tahoma"/>
          <w:color w:val="000000"/>
          <w:sz w:val="32"/>
          <w:szCs w:val="32"/>
        </w:rPr>
      </w:pPr>
      <w:r>
        <w:rPr>
          <w:rFonts w:ascii="仿宋_GB2312" w:eastAsia="仿宋_GB2312" w:hAnsi="Tahoma" w:cs="Tahoma" w:hint="eastAsia"/>
          <w:color w:val="000000"/>
          <w:sz w:val="32"/>
          <w:szCs w:val="32"/>
        </w:rPr>
        <w:t>（七）参与市级以上示范专业、示范实训基地、精品课程项目建设；或参与市级以上的教师培训、名师工作坊、教师创新团队、产学研项目、教学资源建设等并通过市级以上验收。</w:t>
      </w:r>
    </w:p>
    <w:p w:rsidR="00433F3A" w:rsidRDefault="009200B4">
      <w:pPr>
        <w:pStyle w:val="a3"/>
        <w:spacing w:before="75" w:beforeAutospacing="0" w:after="75" w:afterAutospacing="0"/>
        <w:ind w:firstLine="632"/>
        <w:rPr>
          <w:rFonts w:ascii="仿宋_GB2312" w:eastAsia="仿宋_GB2312" w:hAnsi="Tahoma" w:cs="Tahoma"/>
          <w:color w:val="000000"/>
          <w:sz w:val="32"/>
          <w:szCs w:val="32"/>
        </w:rPr>
      </w:pPr>
      <w:r>
        <w:rPr>
          <w:rFonts w:ascii="仿宋_GB2312" w:eastAsia="仿宋_GB2312" w:hAnsi="Tahoma" w:cs="Tahoma" w:hint="eastAsia"/>
          <w:color w:val="000000"/>
          <w:sz w:val="32"/>
          <w:szCs w:val="32"/>
        </w:rPr>
        <w:t>（八）积极开展“三教”改革、产教融合、校企合作、“</w:t>
      </w:r>
      <w:r>
        <w:rPr>
          <w:rFonts w:ascii="仿宋_GB2312" w:eastAsia="仿宋_GB2312" w:hAnsi="Tahoma" w:cs="Tahoma" w:hint="eastAsia"/>
          <w:color w:val="000000"/>
          <w:sz w:val="32"/>
          <w:szCs w:val="32"/>
        </w:rPr>
        <w:t>1+X</w:t>
      </w:r>
      <w:r>
        <w:rPr>
          <w:rFonts w:ascii="仿宋_GB2312" w:eastAsia="仿宋_GB2312" w:hAnsi="Tahoma" w:cs="Tahoma" w:hint="eastAsia"/>
          <w:color w:val="000000"/>
          <w:sz w:val="32"/>
          <w:szCs w:val="32"/>
        </w:rPr>
        <w:t>”证书试点等各类教育教学改革并取得突出成绩，其经验经教育主管部门推荐在县级以上推广。</w:t>
      </w:r>
    </w:p>
    <w:p w:rsidR="00433F3A" w:rsidRDefault="009200B4">
      <w:pPr>
        <w:pStyle w:val="a3"/>
        <w:spacing w:before="75" w:beforeAutospacing="0" w:after="75" w:afterAutospacing="0"/>
        <w:ind w:firstLine="632"/>
        <w:rPr>
          <w:rFonts w:ascii="仿宋_GB2312" w:eastAsia="仿宋_GB2312" w:hAnsi="Tahoma" w:cs="Tahoma"/>
          <w:color w:val="000000"/>
          <w:sz w:val="32"/>
          <w:szCs w:val="32"/>
        </w:rPr>
      </w:pPr>
      <w:r>
        <w:rPr>
          <w:rFonts w:ascii="仿宋_GB2312" w:eastAsia="仿宋_GB2312" w:hAnsi="Tahoma" w:cs="Tahoma" w:hint="eastAsia"/>
          <w:color w:val="000000"/>
          <w:sz w:val="32"/>
          <w:szCs w:val="32"/>
        </w:rPr>
        <w:t>（九）获得国家发明、实用新型、外观设计专利授权。</w:t>
      </w:r>
    </w:p>
    <w:p w:rsidR="00433F3A" w:rsidRDefault="009200B4">
      <w:pPr>
        <w:pStyle w:val="a3"/>
        <w:shd w:val="clear" w:color="auto" w:fill="FFFFFF"/>
        <w:spacing w:before="75" w:beforeAutospacing="0" w:after="75" w:afterAutospacing="0"/>
        <w:ind w:firstLine="632"/>
        <w:rPr>
          <w:rFonts w:ascii="仿宋_GB2312" w:eastAsia="仿宋_GB2312" w:hAnsi="Tahoma" w:cs="Tahoma"/>
          <w:color w:val="000000"/>
          <w:sz w:val="32"/>
          <w:szCs w:val="32"/>
        </w:rPr>
      </w:pPr>
      <w:r>
        <w:rPr>
          <w:rFonts w:ascii="仿宋_GB2312" w:eastAsia="仿宋_GB2312" w:hAnsi="Tahoma" w:cs="Tahoma" w:hint="eastAsia"/>
          <w:color w:val="000000"/>
          <w:sz w:val="32"/>
          <w:szCs w:val="32"/>
        </w:rPr>
        <w:t>第十九条</w:t>
      </w:r>
      <w:r>
        <w:rPr>
          <w:rFonts w:ascii="仿宋_GB2312" w:eastAsia="仿宋_GB2312" w:hint="eastAsia"/>
          <w:b/>
          <w:bCs/>
          <w:color w:val="000000"/>
          <w:sz w:val="32"/>
          <w:szCs w:val="32"/>
        </w:rPr>
        <w:t>  </w:t>
      </w:r>
      <w:r>
        <w:rPr>
          <w:rFonts w:ascii="仿宋_GB2312" w:eastAsia="仿宋_GB2312" w:hAnsi="Tahoma" w:cs="Tahoma" w:hint="eastAsia"/>
          <w:color w:val="000000"/>
          <w:sz w:val="32"/>
          <w:szCs w:val="32"/>
        </w:rPr>
        <w:t>教研科研条件</w:t>
      </w:r>
    </w:p>
    <w:p w:rsidR="00433F3A" w:rsidRDefault="009200B4">
      <w:pPr>
        <w:pStyle w:val="a3"/>
        <w:spacing w:before="75" w:beforeAutospacing="0" w:after="75" w:afterAutospacing="0"/>
        <w:ind w:firstLine="632"/>
        <w:rPr>
          <w:rFonts w:ascii="仿宋_GB2312" w:eastAsia="仿宋_GB2312" w:hAnsi="Tahoma" w:cs="Tahoma"/>
          <w:color w:val="000000"/>
          <w:sz w:val="32"/>
          <w:szCs w:val="32"/>
        </w:rPr>
      </w:pPr>
      <w:r>
        <w:rPr>
          <w:rFonts w:ascii="仿宋_GB2312" w:eastAsia="仿宋_GB2312" w:hAnsi="Tahoma" w:cs="Tahoma" w:hint="eastAsia"/>
          <w:color w:val="000000"/>
          <w:sz w:val="32"/>
          <w:szCs w:val="32"/>
        </w:rPr>
        <w:t>任现职以来，具</w:t>
      </w:r>
      <w:r>
        <w:rPr>
          <w:rFonts w:ascii="仿宋_GB2312" w:eastAsia="仿宋_GB2312" w:hAnsi="Tahoma" w:cs="Tahoma" w:hint="eastAsia"/>
          <w:color w:val="000000"/>
          <w:sz w:val="32"/>
          <w:szCs w:val="32"/>
        </w:rPr>
        <w:t>备下列条件中的一条：</w:t>
      </w:r>
    </w:p>
    <w:p w:rsidR="00433F3A" w:rsidRDefault="009200B4">
      <w:pPr>
        <w:pStyle w:val="a3"/>
        <w:spacing w:before="75" w:beforeAutospacing="0" w:after="75" w:afterAutospacing="0"/>
        <w:ind w:firstLine="632"/>
        <w:rPr>
          <w:rFonts w:ascii="仿宋_GB2312" w:eastAsia="仿宋_GB2312" w:hAnsi="Tahoma" w:cs="Tahoma"/>
          <w:color w:val="000000"/>
          <w:sz w:val="32"/>
          <w:szCs w:val="32"/>
        </w:rPr>
      </w:pPr>
      <w:r>
        <w:rPr>
          <w:rFonts w:ascii="仿宋_GB2312" w:eastAsia="仿宋_GB2312" w:hAnsi="Tahoma" w:cs="Tahoma" w:hint="eastAsia"/>
          <w:color w:val="000000"/>
          <w:sz w:val="32"/>
          <w:szCs w:val="32"/>
        </w:rPr>
        <w:t>（一）在省级以上公开发行的学术期刊上发表本学科（专业）学术论文或教学研究论文</w:t>
      </w:r>
      <w:r>
        <w:rPr>
          <w:rFonts w:ascii="仿宋_GB2312" w:eastAsia="仿宋_GB2312" w:hAnsi="Tahoma" w:cs="Tahoma" w:hint="eastAsia"/>
          <w:color w:val="000000"/>
          <w:sz w:val="32"/>
          <w:szCs w:val="32"/>
        </w:rPr>
        <w:t>1</w:t>
      </w:r>
      <w:r>
        <w:rPr>
          <w:rFonts w:ascii="仿宋_GB2312" w:eastAsia="仿宋_GB2312" w:hAnsi="Tahoma" w:cs="Tahoma" w:hint="eastAsia"/>
          <w:color w:val="000000"/>
          <w:sz w:val="32"/>
          <w:szCs w:val="32"/>
        </w:rPr>
        <w:t>篇以上。</w:t>
      </w:r>
    </w:p>
    <w:p w:rsidR="00433F3A" w:rsidRDefault="009200B4">
      <w:pPr>
        <w:pStyle w:val="a3"/>
        <w:spacing w:before="75" w:beforeAutospacing="0" w:after="75" w:afterAutospacing="0"/>
        <w:ind w:firstLine="632"/>
        <w:rPr>
          <w:rFonts w:ascii="仿宋_GB2312" w:eastAsia="仿宋_GB2312" w:hAnsi="Tahoma" w:cs="Tahoma"/>
          <w:color w:val="000000"/>
          <w:sz w:val="32"/>
          <w:szCs w:val="32"/>
        </w:rPr>
      </w:pPr>
      <w:r>
        <w:rPr>
          <w:rFonts w:ascii="仿宋_GB2312" w:eastAsia="仿宋_GB2312" w:hAnsi="Tahoma" w:cs="Tahoma" w:hint="eastAsia"/>
          <w:color w:val="000000"/>
          <w:sz w:val="32"/>
          <w:szCs w:val="32"/>
        </w:rPr>
        <w:t>（二）在公开出版的与本专业或学科相关的学术合著中参与撰写</w:t>
      </w:r>
      <w:r>
        <w:rPr>
          <w:rFonts w:ascii="仿宋_GB2312" w:eastAsia="仿宋_GB2312" w:hAnsi="Tahoma" w:cs="Tahoma" w:hint="eastAsia"/>
          <w:color w:val="000000"/>
          <w:sz w:val="32"/>
          <w:szCs w:val="32"/>
        </w:rPr>
        <w:t>2</w:t>
      </w:r>
      <w:r>
        <w:rPr>
          <w:rFonts w:ascii="仿宋_GB2312" w:eastAsia="仿宋_GB2312" w:hAnsi="Tahoma" w:cs="Tahoma" w:hint="eastAsia"/>
          <w:color w:val="000000"/>
          <w:sz w:val="32"/>
          <w:szCs w:val="32"/>
        </w:rPr>
        <w:t>万字以上。</w:t>
      </w:r>
    </w:p>
    <w:p w:rsidR="00433F3A" w:rsidRDefault="009200B4">
      <w:pPr>
        <w:pStyle w:val="a3"/>
        <w:spacing w:before="75" w:beforeAutospacing="0" w:after="75" w:afterAutospacing="0"/>
        <w:ind w:firstLine="632"/>
        <w:rPr>
          <w:rFonts w:ascii="仿宋_GB2312" w:eastAsia="仿宋_GB2312" w:hAnsi="Tahoma" w:cs="Tahoma"/>
          <w:color w:val="000000"/>
          <w:sz w:val="32"/>
          <w:szCs w:val="32"/>
        </w:rPr>
      </w:pPr>
      <w:r>
        <w:rPr>
          <w:rFonts w:ascii="仿宋_GB2312" w:eastAsia="仿宋_GB2312" w:hAnsi="Tahoma" w:cs="Tahoma" w:hint="eastAsia"/>
          <w:color w:val="000000"/>
          <w:sz w:val="32"/>
          <w:szCs w:val="32"/>
        </w:rPr>
        <w:t>（三）参编省级以上规划、行业规划教材；或参编省级教育或行业教材审定委员会审定通过的活页式、工作手册式教材。</w:t>
      </w:r>
    </w:p>
    <w:p w:rsidR="00433F3A" w:rsidRDefault="009200B4">
      <w:pPr>
        <w:pStyle w:val="a3"/>
        <w:spacing w:before="75" w:beforeAutospacing="0" w:after="75" w:afterAutospacing="0"/>
        <w:ind w:firstLine="632"/>
        <w:rPr>
          <w:rFonts w:ascii="仿宋_GB2312" w:eastAsia="仿宋_GB2312" w:hAnsi="Tahoma" w:cs="Tahoma"/>
          <w:color w:val="000000"/>
          <w:sz w:val="32"/>
          <w:szCs w:val="32"/>
        </w:rPr>
      </w:pPr>
      <w:r>
        <w:rPr>
          <w:rFonts w:ascii="仿宋_GB2312" w:eastAsia="仿宋_GB2312" w:hAnsi="Tahoma" w:cs="Tahoma" w:hint="eastAsia"/>
          <w:color w:val="000000"/>
          <w:sz w:val="32"/>
          <w:szCs w:val="32"/>
        </w:rPr>
        <w:t>（四）参与市级以上教育部门正式立项的科研项目，并取得可认定的阶段性研究成果。</w:t>
      </w:r>
    </w:p>
    <w:p w:rsidR="00433F3A" w:rsidRDefault="009200B4">
      <w:pPr>
        <w:pStyle w:val="a3"/>
        <w:spacing w:before="75" w:beforeAutospacing="0" w:after="75" w:afterAutospacing="0"/>
        <w:ind w:firstLine="632"/>
        <w:rPr>
          <w:rFonts w:ascii="仿宋_GB2312" w:eastAsia="仿宋_GB2312" w:hAnsi="Tahoma" w:cs="Tahoma"/>
          <w:color w:val="000000"/>
          <w:sz w:val="32"/>
          <w:szCs w:val="32"/>
        </w:rPr>
      </w:pPr>
      <w:r>
        <w:rPr>
          <w:rFonts w:ascii="仿宋_GB2312" w:eastAsia="仿宋_GB2312" w:hAnsi="Tahoma" w:cs="Tahoma" w:hint="eastAsia"/>
          <w:color w:val="000000"/>
          <w:sz w:val="32"/>
          <w:szCs w:val="32"/>
        </w:rPr>
        <w:lastRenderedPageBreak/>
        <w:t>（五）在教育部门组织的教研论文评比中，获得省级三等奖或市级二等奖</w:t>
      </w:r>
      <w:r>
        <w:rPr>
          <w:rFonts w:ascii="仿宋_GB2312" w:eastAsia="仿宋_GB2312" w:hAnsi="Tahoma" w:cs="Tahoma" w:hint="eastAsia"/>
          <w:color w:val="000000"/>
          <w:sz w:val="32"/>
          <w:szCs w:val="32"/>
        </w:rPr>
        <w:t>2</w:t>
      </w:r>
      <w:r>
        <w:rPr>
          <w:rFonts w:ascii="仿宋_GB2312" w:eastAsia="仿宋_GB2312" w:hAnsi="Tahoma" w:cs="Tahoma" w:hint="eastAsia"/>
          <w:color w:val="000000"/>
          <w:sz w:val="32"/>
          <w:szCs w:val="32"/>
        </w:rPr>
        <w:t>次以上（乡村教师、特殊教育教师获奖</w:t>
      </w:r>
      <w:r>
        <w:rPr>
          <w:rFonts w:ascii="仿宋_GB2312" w:eastAsia="仿宋_GB2312" w:hAnsi="Tahoma" w:cs="Tahoma" w:hint="eastAsia"/>
          <w:color w:val="000000"/>
          <w:sz w:val="32"/>
          <w:szCs w:val="32"/>
        </w:rPr>
        <w:t>1</w:t>
      </w:r>
      <w:r>
        <w:rPr>
          <w:rFonts w:ascii="仿宋_GB2312" w:eastAsia="仿宋_GB2312" w:hAnsi="Tahoma" w:cs="Tahoma" w:hint="eastAsia"/>
          <w:color w:val="000000"/>
          <w:sz w:val="32"/>
          <w:szCs w:val="32"/>
        </w:rPr>
        <w:t>次）。</w:t>
      </w:r>
    </w:p>
    <w:p w:rsidR="00433F3A" w:rsidRDefault="009200B4">
      <w:pPr>
        <w:pStyle w:val="a3"/>
        <w:spacing w:before="75" w:beforeAutospacing="0" w:after="75" w:afterAutospacing="0"/>
        <w:ind w:firstLine="632"/>
        <w:rPr>
          <w:rFonts w:ascii="仿宋_GB2312" w:eastAsia="仿宋_GB2312" w:hAnsi="Tahoma" w:cs="Tahoma"/>
          <w:color w:val="000000"/>
          <w:sz w:val="32"/>
          <w:szCs w:val="32"/>
        </w:rPr>
      </w:pPr>
      <w:r>
        <w:rPr>
          <w:rFonts w:ascii="仿宋_GB2312" w:eastAsia="仿宋_GB2312" w:hAnsi="Tahoma" w:cs="Tahoma" w:hint="eastAsia"/>
          <w:color w:val="000000"/>
          <w:sz w:val="32"/>
          <w:szCs w:val="32"/>
        </w:rPr>
        <w:t>（六）参与推广、开发的新技术、新工艺、新产品，或处理重大、关键技术问题，获得较大的社会或经济效益，通过县级以上行业主管部门鉴定；或参与研发（改进）教仪、实训设备、实训工艺，并经县级以上教育主管部门鉴定并推广使用。</w:t>
      </w:r>
    </w:p>
    <w:p w:rsidR="00433F3A" w:rsidRDefault="009200B4">
      <w:pPr>
        <w:pStyle w:val="a3"/>
        <w:spacing w:before="75" w:beforeAutospacing="0" w:after="75" w:afterAutospacing="0"/>
        <w:ind w:firstLine="632"/>
        <w:rPr>
          <w:rFonts w:ascii="仿宋_GB2312" w:eastAsia="仿宋_GB2312" w:hAnsi="Tahoma" w:cs="Tahoma"/>
          <w:color w:val="000000"/>
          <w:sz w:val="32"/>
          <w:szCs w:val="32"/>
        </w:rPr>
      </w:pPr>
      <w:r>
        <w:rPr>
          <w:rFonts w:ascii="仿宋_GB2312" w:eastAsia="仿宋_GB2312" w:hAnsi="Tahoma" w:cs="Tahoma" w:hint="eastAsia"/>
          <w:color w:val="000000"/>
          <w:sz w:val="32"/>
          <w:szCs w:val="32"/>
        </w:rPr>
        <w:t> </w:t>
      </w:r>
    </w:p>
    <w:p w:rsidR="00433F3A" w:rsidRDefault="009200B4">
      <w:pPr>
        <w:pStyle w:val="a3"/>
        <w:shd w:val="clear" w:color="auto" w:fill="FFFFFF"/>
        <w:spacing w:before="75" w:beforeAutospacing="0" w:after="75" w:afterAutospacing="0"/>
        <w:ind w:firstLine="632"/>
        <w:jc w:val="center"/>
        <w:rPr>
          <w:rFonts w:ascii="仿宋_GB2312" w:eastAsia="仿宋_GB2312" w:hAnsi="Tahoma" w:cs="Tahoma"/>
          <w:color w:val="000000"/>
          <w:sz w:val="32"/>
          <w:szCs w:val="32"/>
        </w:rPr>
      </w:pPr>
      <w:r>
        <w:rPr>
          <w:rFonts w:ascii="仿宋_GB2312" w:eastAsia="仿宋_GB2312" w:hAnsi="黑体" w:cs="Tahoma" w:hint="eastAsia"/>
          <w:color w:val="000000"/>
          <w:sz w:val="32"/>
          <w:szCs w:val="32"/>
        </w:rPr>
        <w:t>第六章</w:t>
      </w:r>
      <w:r>
        <w:rPr>
          <w:rFonts w:ascii="仿宋_GB2312" w:eastAsia="仿宋_GB2312" w:hint="eastAsia"/>
          <w:color w:val="000000"/>
          <w:sz w:val="32"/>
          <w:szCs w:val="32"/>
        </w:rPr>
        <w:t>  </w:t>
      </w:r>
      <w:r>
        <w:rPr>
          <w:rFonts w:ascii="仿宋_GB2312" w:eastAsia="仿宋_GB2312" w:hAnsi="黑体" w:cs="Tahoma" w:hint="eastAsia"/>
          <w:color w:val="000000"/>
          <w:sz w:val="32"/>
          <w:szCs w:val="32"/>
        </w:rPr>
        <w:t>高级讲师、高级实习指导教师申报条件</w:t>
      </w:r>
    </w:p>
    <w:p w:rsidR="00433F3A" w:rsidRDefault="009200B4">
      <w:pPr>
        <w:pStyle w:val="a3"/>
        <w:shd w:val="clear" w:color="auto" w:fill="FFFFFF"/>
        <w:spacing w:before="75" w:beforeAutospacing="0" w:after="75" w:afterAutospacing="0"/>
        <w:ind w:firstLine="632"/>
        <w:rPr>
          <w:rFonts w:ascii="仿宋_GB2312" w:eastAsia="仿宋_GB2312" w:hAnsi="Tahoma" w:cs="Tahoma"/>
          <w:color w:val="000000"/>
          <w:sz w:val="32"/>
          <w:szCs w:val="32"/>
        </w:rPr>
      </w:pPr>
      <w:r>
        <w:rPr>
          <w:rFonts w:ascii="仿宋_GB2312" w:eastAsia="仿宋_GB2312" w:hAnsi="Tahoma" w:cs="Tahoma" w:hint="eastAsia"/>
          <w:color w:val="000000"/>
          <w:sz w:val="32"/>
          <w:szCs w:val="32"/>
        </w:rPr>
        <w:t>第二十条</w:t>
      </w:r>
      <w:r>
        <w:rPr>
          <w:rFonts w:ascii="仿宋_GB2312" w:eastAsia="仿宋_GB2312" w:hint="eastAsia"/>
          <w:b/>
          <w:bCs/>
          <w:color w:val="000000"/>
          <w:sz w:val="32"/>
          <w:szCs w:val="32"/>
        </w:rPr>
        <w:t>  </w:t>
      </w:r>
      <w:r>
        <w:rPr>
          <w:rFonts w:ascii="仿宋_GB2312" w:eastAsia="仿宋_GB2312" w:hAnsi="Tahoma" w:cs="Tahoma" w:hint="eastAsia"/>
          <w:color w:val="000000"/>
          <w:sz w:val="32"/>
          <w:szCs w:val="32"/>
        </w:rPr>
        <w:t>学历资历条件</w:t>
      </w:r>
    </w:p>
    <w:p w:rsidR="00433F3A" w:rsidRDefault="009200B4">
      <w:pPr>
        <w:pStyle w:val="a3"/>
        <w:spacing w:before="75" w:beforeAutospacing="0" w:after="75" w:afterAutospacing="0"/>
        <w:ind w:firstLine="632"/>
        <w:rPr>
          <w:rFonts w:ascii="仿宋_GB2312" w:eastAsia="仿宋_GB2312" w:hAnsi="Tahoma" w:cs="Tahoma"/>
          <w:color w:val="000000"/>
          <w:sz w:val="32"/>
          <w:szCs w:val="32"/>
        </w:rPr>
      </w:pPr>
      <w:r>
        <w:rPr>
          <w:rFonts w:ascii="仿宋_GB2312" w:eastAsia="仿宋_GB2312" w:hAnsi="Tahoma" w:cs="Tahoma" w:hint="eastAsia"/>
          <w:color w:val="000000"/>
          <w:sz w:val="32"/>
          <w:szCs w:val="32"/>
        </w:rPr>
        <w:t>（一）高级讲师</w:t>
      </w:r>
    </w:p>
    <w:p w:rsidR="00433F3A" w:rsidRDefault="009200B4">
      <w:pPr>
        <w:pStyle w:val="a3"/>
        <w:spacing w:before="75" w:beforeAutospacing="0" w:after="75" w:afterAutospacing="0"/>
        <w:ind w:firstLine="632"/>
        <w:rPr>
          <w:rFonts w:ascii="仿宋_GB2312" w:eastAsia="仿宋_GB2312" w:hAnsi="Tahoma" w:cs="Tahoma"/>
          <w:color w:val="000000"/>
          <w:sz w:val="32"/>
          <w:szCs w:val="32"/>
        </w:rPr>
      </w:pPr>
      <w:r>
        <w:rPr>
          <w:rFonts w:ascii="仿宋_GB2312" w:eastAsia="仿宋_GB2312" w:hAnsi="Tahoma" w:cs="Tahoma" w:hint="eastAsia"/>
          <w:color w:val="000000"/>
          <w:sz w:val="32"/>
          <w:szCs w:val="32"/>
        </w:rPr>
        <w:t>1.</w:t>
      </w:r>
      <w:r>
        <w:rPr>
          <w:rFonts w:ascii="仿宋_GB2312" w:eastAsia="仿宋_GB2312" w:hAnsi="Tahoma" w:cs="Tahoma" w:hint="eastAsia"/>
          <w:color w:val="000000"/>
          <w:sz w:val="32"/>
          <w:szCs w:val="32"/>
        </w:rPr>
        <w:t>具备博士学位，并在讲师岗位任职满</w:t>
      </w:r>
      <w:r>
        <w:rPr>
          <w:rFonts w:ascii="仿宋_GB2312" w:eastAsia="仿宋_GB2312" w:hAnsi="Tahoma" w:cs="Tahoma" w:hint="eastAsia"/>
          <w:color w:val="000000"/>
          <w:sz w:val="32"/>
          <w:szCs w:val="32"/>
        </w:rPr>
        <w:t>2</w:t>
      </w:r>
      <w:r>
        <w:rPr>
          <w:rFonts w:ascii="仿宋_GB2312" w:eastAsia="仿宋_GB2312" w:hAnsi="Tahoma" w:cs="Tahoma" w:hint="eastAsia"/>
          <w:color w:val="000000"/>
          <w:sz w:val="32"/>
          <w:szCs w:val="32"/>
        </w:rPr>
        <w:t>年；或者具备大学本科及以上学历或学士以上学位，并在讲师岗位任职满</w:t>
      </w:r>
      <w:r>
        <w:rPr>
          <w:rFonts w:ascii="仿宋_GB2312" w:eastAsia="仿宋_GB2312" w:hAnsi="Tahoma" w:cs="Tahoma" w:hint="eastAsia"/>
          <w:color w:val="000000"/>
          <w:sz w:val="32"/>
          <w:szCs w:val="32"/>
        </w:rPr>
        <w:t>5</w:t>
      </w:r>
      <w:r>
        <w:rPr>
          <w:rFonts w:ascii="仿宋_GB2312" w:eastAsia="仿宋_GB2312" w:hAnsi="Tahoma" w:cs="Tahoma" w:hint="eastAsia"/>
          <w:color w:val="000000"/>
          <w:sz w:val="32"/>
          <w:szCs w:val="32"/>
        </w:rPr>
        <w:t>年；或者具备大学专科学历，并在讲师岗位任职满</w:t>
      </w:r>
      <w:r>
        <w:rPr>
          <w:rFonts w:ascii="仿宋_GB2312" w:eastAsia="仿宋_GB2312" w:hAnsi="Tahoma" w:cs="Tahoma" w:hint="eastAsia"/>
          <w:color w:val="000000"/>
          <w:sz w:val="32"/>
          <w:szCs w:val="32"/>
        </w:rPr>
        <w:t>5</w:t>
      </w:r>
      <w:r>
        <w:rPr>
          <w:rFonts w:ascii="仿宋_GB2312" w:eastAsia="仿宋_GB2312" w:hAnsi="Tahoma" w:cs="Tahoma" w:hint="eastAsia"/>
          <w:color w:val="000000"/>
          <w:sz w:val="32"/>
          <w:szCs w:val="32"/>
        </w:rPr>
        <w:t>年（</w:t>
      </w:r>
      <w:r>
        <w:rPr>
          <w:rFonts w:ascii="仿宋_GB2312" w:eastAsia="仿宋_GB2312" w:hAnsi="Tahoma" w:cs="Tahoma" w:hint="eastAsia"/>
          <w:color w:val="000000"/>
          <w:sz w:val="32"/>
          <w:szCs w:val="32"/>
        </w:rPr>
        <w:t>40</w:t>
      </w:r>
      <w:r>
        <w:rPr>
          <w:rFonts w:ascii="仿宋_GB2312" w:eastAsia="仿宋_GB2312" w:hAnsi="Tahoma" w:cs="Tahoma" w:hint="eastAsia"/>
          <w:color w:val="000000"/>
          <w:sz w:val="32"/>
          <w:szCs w:val="32"/>
        </w:rPr>
        <w:t>周岁以下须具备本科毕业学历）。</w:t>
      </w:r>
    </w:p>
    <w:p w:rsidR="00433F3A" w:rsidRDefault="009200B4">
      <w:pPr>
        <w:pStyle w:val="a3"/>
        <w:spacing w:before="75" w:beforeAutospacing="0" w:after="75" w:afterAutospacing="0"/>
        <w:ind w:firstLine="632"/>
        <w:rPr>
          <w:rFonts w:ascii="仿宋_GB2312" w:eastAsia="仿宋_GB2312" w:hAnsi="Tahoma" w:cs="Tahoma"/>
          <w:color w:val="000000"/>
          <w:sz w:val="32"/>
          <w:szCs w:val="32"/>
        </w:rPr>
      </w:pPr>
      <w:r>
        <w:rPr>
          <w:rFonts w:ascii="仿宋_GB2312" w:eastAsia="仿宋_GB2312" w:hAnsi="Tahoma" w:cs="Tahoma" w:hint="eastAsia"/>
          <w:color w:val="000000"/>
          <w:sz w:val="32"/>
          <w:szCs w:val="32"/>
        </w:rPr>
        <w:t>2.</w:t>
      </w:r>
      <w:r>
        <w:rPr>
          <w:rFonts w:ascii="仿宋_GB2312" w:eastAsia="仿宋_GB2312" w:hAnsi="Tahoma" w:cs="Tahoma" w:hint="eastAsia"/>
          <w:color w:val="000000"/>
          <w:sz w:val="32"/>
          <w:szCs w:val="32"/>
        </w:rPr>
        <w:t>具有</w:t>
      </w:r>
      <w:r>
        <w:rPr>
          <w:rFonts w:ascii="仿宋_GB2312" w:eastAsia="仿宋_GB2312" w:hAnsi="Tahoma" w:cs="Tahoma" w:hint="eastAsia"/>
          <w:color w:val="000000"/>
          <w:sz w:val="32"/>
          <w:szCs w:val="32"/>
        </w:rPr>
        <w:t>3</w:t>
      </w:r>
      <w:r>
        <w:rPr>
          <w:rFonts w:ascii="仿宋_GB2312" w:eastAsia="仿宋_GB2312" w:hAnsi="Tahoma" w:cs="Tahoma" w:hint="eastAsia"/>
          <w:color w:val="000000"/>
          <w:sz w:val="32"/>
          <w:szCs w:val="32"/>
        </w:rPr>
        <w:t>年以上</w:t>
      </w:r>
      <w:r>
        <w:rPr>
          <w:rFonts w:ascii="仿宋_GB2312" w:eastAsia="仿宋_GB2312" w:hAnsi="Tahoma" w:cs="Tahoma" w:hint="eastAsia"/>
          <w:color w:val="000000"/>
          <w:sz w:val="32"/>
          <w:szCs w:val="32"/>
        </w:rPr>
        <w:t>企业工作经历并具有高职以上学历，在讲师岗位任职满</w:t>
      </w:r>
      <w:r>
        <w:rPr>
          <w:rFonts w:ascii="仿宋_GB2312" w:eastAsia="仿宋_GB2312" w:hAnsi="Tahoma" w:cs="Tahoma" w:hint="eastAsia"/>
          <w:color w:val="000000"/>
          <w:sz w:val="32"/>
          <w:szCs w:val="32"/>
        </w:rPr>
        <w:t>5</w:t>
      </w:r>
      <w:r>
        <w:rPr>
          <w:rFonts w:ascii="仿宋_GB2312" w:eastAsia="仿宋_GB2312" w:hAnsi="Tahoma" w:cs="Tahoma" w:hint="eastAsia"/>
          <w:color w:val="000000"/>
          <w:sz w:val="32"/>
          <w:szCs w:val="32"/>
        </w:rPr>
        <w:t>年。</w:t>
      </w:r>
    </w:p>
    <w:p w:rsidR="00433F3A" w:rsidRDefault="009200B4">
      <w:pPr>
        <w:pStyle w:val="a3"/>
        <w:spacing w:before="75" w:beforeAutospacing="0" w:after="75" w:afterAutospacing="0"/>
        <w:ind w:firstLine="632"/>
        <w:rPr>
          <w:rFonts w:ascii="仿宋_GB2312" w:eastAsia="仿宋_GB2312" w:hAnsi="Tahoma" w:cs="Tahoma"/>
          <w:color w:val="000000"/>
          <w:sz w:val="32"/>
          <w:szCs w:val="32"/>
        </w:rPr>
      </w:pPr>
      <w:r>
        <w:rPr>
          <w:rFonts w:ascii="仿宋_GB2312" w:eastAsia="仿宋_GB2312" w:hAnsi="Tahoma" w:cs="Tahoma" w:hint="eastAsia"/>
          <w:color w:val="000000"/>
          <w:sz w:val="32"/>
          <w:szCs w:val="32"/>
        </w:rPr>
        <w:t xml:space="preserve">3. </w:t>
      </w:r>
      <w:r>
        <w:rPr>
          <w:rFonts w:ascii="仿宋_GB2312" w:eastAsia="仿宋_GB2312" w:hAnsi="Tahoma" w:cs="Tahoma" w:hint="eastAsia"/>
          <w:color w:val="000000"/>
          <w:sz w:val="32"/>
          <w:szCs w:val="32"/>
        </w:rPr>
        <w:t>具有其他系列中级专业技术职务，经转评讲师后满</w:t>
      </w:r>
      <w:r>
        <w:rPr>
          <w:rFonts w:ascii="仿宋_GB2312" w:eastAsia="仿宋_GB2312" w:hAnsi="Tahoma" w:cs="Tahoma" w:hint="eastAsia"/>
          <w:color w:val="000000"/>
          <w:sz w:val="32"/>
          <w:szCs w:val="32"/>
        </w:rPr>
        <w:t>1</w:t>
      </w:r>
      <w:r>
        <w:rPr>
          <w:rFonts w:ascii="仿宋_GB2312" w:eastAsia="仿宋_GB2312" w:hAnsi="Tahoma" w:cs="Tahoma" w:hint="eastAsia"/>
          <w:color w:val="000000"/>
          <w:sz w:val="32"/>
          <w:szCs w:val="32"/>
        </w:rPr>
        <w:t>年，转评前后任职年限累计达晋升高级讲师基本年限。</w:t>
      </w:r>
    </w:p>
    <w:p w:rsidR="00433F3A" w:rsidRDefault="009200B4">
      <w:pPr>
        <w:pStyle w:val="a3"/>
        <w:spacing w:before="75" w:beforeAutospacing="0" w:after="75" w:afterAutospacing="0"/>
        <w:ind w:firstLine="632"/>
        <w:rPr>
          <w:rFonts w:ascii="仿宋_GB2312" w:eastAsia="仿宋_GB2312" w:hAnsi="Tahoma" w:cs="Tahoma"/>
          <w:color w:val="000000"/>
          <w:sz w:val="32"/>
          <w:szCs w:val="32"/>
        </w:rPr>
      </w:pPr>
      <w:r>
        <w:rPr>
          <w:rFonts w:ascii="仿宋_GB2312" w:eastAsia="仿宋_GB2312" w:hAnsi="Tahoma" w:cs="Tahoma" w:hint="eastAsia"/>
          <w:color w:val="000000"/>
          <w:sz w:val="32"/>
          <w:szCs w:val="32"/>
        </w:rPr>
        <w:t>（二）高级实习指导教师</w:t>
      </w:r>
    </w:p>
    <w:p w:rsidR="00433F3A" w:rsidRDefault="009200B4">
      <w:pPr>
        <w:pStyle w:val="a3"/>
        <w:spacing w:before="75" w:beforeAutospacing="0" w:after="75" w:afterAutospacing="0"/>
        <w:ind w:firstLine="632"/>
        <w:rPr>
          <w:rFonts w:ascii="仿宋_GB2312" w:eastAsia="仿宋_GB2312" w:hAnsi="Tahoma" w:cs="Tahoma"/>
          <w:color w:val="000000"/>
          <w:sz w:val="32"/>
          <w:szCs w:val="32"/>
        </w:rPr>
      </w:pPr>
      <w:r>
        <w:rPr>
          <w:rFonts w:ascii="仿宋_GB2312" w:eastAsia="仿宋_GB2312" w:hAnsi="Tahoma" w:cs="Tahoma" w:hint="eastAsia"/>
          <w:color w:val="000000"/>
          <w:sz w:val="32"/>
          <w:szCs w:val="32"/>
        </w:rPr>
        <w:lastRenderedPageBreak/>
        <w:t>1.</w:t>
      </w:r>
      <w:r>
        <w:rPr>
          <w:rFonts w:ascii="仿宋_GB2312" w:eastAsia="仿宋_GB2312" w:hAnsi="Tahoma" w:cs="Tahoma" w:hint="eastAsia"/>
          <w:color w:val="000000"/>
          <w:sz w:val="32"/>
          <w:szCs w:val="32"/>
        </w:rPr>
        <w:t>具有博士学位，并在一级实习指导教师岗位任职满</w:t>
      </w:r>
      <w:r>
        <w:rPr>
          <w:rFonts w:ascii="仿宋_GB2312" w:eastAsia="仿宋_GB2312" w:hAnsi="Tahoma" w:cs="Tahoma" w:hint="eastAsia"/>
          <w:color w:val="000000"/>
          <w:sz w:val="32"/>
          <w:szCs w:val="32"/>
        </w:rPr>
        <w:t>2</w:t>
      </w:r>
      <w:r>
        <w:rPr>
          <w:rFonts w:ascii="仿宋_GB2312" w:eastAsia="仿宋_GB2312" w:hAnsi="Tahoma" w:cs="Tahoma" w:hint="eastAsia"/>
          <w:color w:val="000000"/>
          <w:sz w:val="32"/>
          <w:szCs w:val="32"/>
        </w:rPr>
        <w:t>年；或者具有硕士学位，并在一级实习指导教师岗位任职满</w:t>
      </w:r>
      <w:r>
        <w:rPr>
          <w:rFonts w:ascii="仿宋_GB2312" w:eastAsia="仿宋_GB2312" w:hAnsi="Tahoma" w:cs="Tahoma" w:hint="eastAsia"/>
          <w:color w:val="000000"/>
          <w:sz w:val="32"/>
          <w:szCs w:val="32"/>
        </w:rPr>
        <w:t>4</w:t>
      </w:r>
      <w:r>
        <w:rPr>
          <w:rFonts w:ascii="仿宋_GB2312" w:eastAsia="仿宋_GB2312" w:hAnsi="Tahoma" w:cs="Tahoma" w:hint="eastAsia"/>
          <w:color w:val="000000"/>
          <w:sz w:val="32"/>
          <w:szCs w:val="32"/>
        </w:rPr>
        <w:t>年；具有大学本科以上学历，并在一级实习指导教师岗位任职满</w:t>
      </w:r>
      <w:r>
        <w:rPr>
          <w:rFonts w:ascii="仿宋_GB2312" w:eastAsia="仿宋_GB2312" w:hAnsi="Tahoma" w:cs="Tahoma" w:hint="eastAsia"/>
          <w:color w:val="000000"/>
          <w:sz w:val="32"/>
          <w:szCs w:val="32"/>
        </w:rPr>
        <w:t>5</w:t>
      </w:r>
      <w:r>
        <w:rPr>
          <w:rFonts w:ascii="仿宋_GB2312" w:eastAsia="仿宋_GB2312" w:hAnsi="Tahoma" w:cs="Tahoma" w:hint="eastAsia"/>
          <w:color w:val="000000"/>
          <w:sz w:val="32"/>
          <w:szCs w:val="32"/>
        </w:rPr>
        <w:t>年；或者具有大学专科（高职）及以上学历，并在一级实习指导教师岗位任职满</w:t>
      </w:r>
      <w:r>
        <w:rPr>
          <w:rFonts w:ascii="仿宋_GB2312" w:eastAsia="仿宋_GB2312" w:hAnsi="Tahoma" w:cs="Tahoma" w:hint="eastAsia"/>
          <w:color w:val="000000"/>
          <w:sz w:val="32"/>
          <w:szCs w:val="32"/>
        </w:rPr>
        <w:t>5</w:t>
      </w:r>
      <w:r>
        <w:rPr>
          <w:rFonts w:ascii="仿宋_GB2312" w:eastAsia="仿宋_GB2312" w:hAnsi="Tahoma" w:cs="Tahoma" w:hint="eastAsia"/>
          <w:color w:val="000000"/>
          <w:sz w:val="32"/>
          <w:szCs w:val="32"/>
        </w:rPr>
        <w:t>年；具有中等职业学校学历，并在一级实习指导教师岗位任职满</w:t>
      </w:r>
      <w:r>
        <w:rPr>
          <w:rFonts w:ascii="仿宋_GB2312" w:eastAsia="仿宋_GB2312" w:hAnsi="Tahoma" w:cs="Tahoma" w:hint="eastAsia"/>
          <w:color w:val="000000"/>
          <w:sz w:val="32"/>
          <w:szCs w:val="32"/>
        </w:rPr>
        <w:t>7</w:t>
      </w:r>
      <w:r>
        <w:rPr>
          <w:rFonts w:ascii="仿宋_GB2312" w:eastAsia="仿宋_GB2312" w:hAnsi="Tahoma" w:cs="Tahoma" w:hint="eastAsia"/>
          <w:color w:val="000000"/>
          <w:sz w:val="32"/>
          <w:szCs w:val="32"/>
        </w:rPr>
        <w:t>年。</w:t>
      </w:r>
    </w:p>
    <w:p w:rsidR="00433F3A" w:rsidRDefault="009200B4">
      <w:pPr>
        <w:pStyle w:val="a3"/>
        <w:spacing w:before="75" w:beforeAutospacing="0" w:after="75" w:afterAutospacing="0"/>
        <w:ind w:firstLine="632"/>
        <w:rPr>
          <w:rFonts w:ascii="仿宋_GB2312" w:eastAsia="仿宋_GB2312" w:hAnsi="Tahoma" w:cs="Tahoma"/>
          <w:color w:val="000000"/>
          <w:sz w:val="32"/>
          <w:szCs w:val="32"/>
        </w:rPr>
      </w:pPr>
      <w:r>
        <w:rPr>
          <w:rFonts w:ascii="仿宋_GB2312" w:eastAsia="仿宋_GB2312" w:hAnsi="Tahoma" w:cs="Tahoma" w:hint="eastAsia"/>
          <w:color w:val="000000"/>
          <w:sz w:val="32"/>
          <w:szCs w:val="32"/>
        </w:rPr>
        <w:t>2.</w:t>
      </w:r>
      <w:r>
        <w:rPr>
          <w:rFonts w:ascii="仿宋_GB2312" w:eastAsia="仿宋_GB2312" w:hAnsi="Tahoma" w:cs="Tahoma" w:hint="eastAsia"/>
          <w:color w:val="000000"/>
          <w:sz w:val="32"/>
          <w:szCs w:val="32"/>
        </w:rPr>
        <w:t>具有其他系列中级专业技术职务，经转评一级实习指导教师后满</w:t>
      </w:r>
      <w:r>
        <w:rPr>
          <w:rFonts w:ascii="仿宋_GB2312" w:eastAsia="仿宋_GB2312" w:hAnsi="Tahoma" w:cs="Tahoma" w:hint="eastAsia"/>
          <w:color w:val="000000"/>
          <w:sz w:val="32"/>
          <w:szCs w:val="32"/>
        </w:rPr>
        <w:t>1</w:t>
      </w:r>
      <w:r>
        <w:rPr>
          <w:rFonts w:ascii="仿宋_GB2312" w:eastAsia="仿宋_GB2312" w:hAnsi="Tahoma" w:cs="Tahoma" w:hint="eastAsia"/>
          <w:color w:val="000000"/>
          <w:sz w:val="32"/>
          <w:szCs w:val="32"/>
        </w:rPr>
        <w:t>年，转评前后任职年限累计达晋升高级实习指导教师基本年限。</w:t>
      </w:r>
    </w:p>
    <w:p w:rsidR="00433F3A" w:rsidRDefault="009200B4">
      <w:pPr>
        <w:pStyle w:val="a3"/>
        <w:shd w:val="clear" w:color="auto" w:fill="FFFFFF"/>
        <w:spacing w:before="75" w:beforeAutospacing="0" w:after="75" w:afterAutospacing="0"/>
        <w:ind w:firstLine="632"/>
        <w:rPr>
          <w:rFonts w:ascii="仿宋_GB2312" w:eastAsia="仿宋_GB2312" w:hAnsi="Tahoma" w:cs="Tahoma"/>
          <w:color w:val="000000"/>
          <w:sz w:val="32"/>
          <w:szCs w:val="32"/>
        </w:rPr>
      </w:pPr>
      <w:r>
        <w:rPr>
          <w:rFonts w:ascii="仿宋_GB2312" w:eastAsia="仿宋_GB2312" w:hAnsi="Tahoma" w:cs="Tahoma" w:hint="eastAsia"/>
          <w:color w:val="000000"/>
          <w:sz w:val="32"/>
          <w:szCs w:val="32"/>
        </w:rPr>
        <w:t>第二十一条</w:t>
      </w:r>
      <w:r>
        <w:rPr>
          <w:rFonts w:ascii="仿宋_GB2312" w:eastAsia="仿宋_GB2312" w:hint="eastAsia"/>
          <w:b/>
          <w:bCs/>
          <w:color w:val="000000"/>
          <w:sz w:val="32"/>
          <w:szCs w:val="32"/>
        </w:rPr>
        <w:t>  </w:t>
      </w:r>
      <w:r>
        <w:rPr>
          <w:rFonts w:ascii="仿宋_GB2312" w:eastAsia="仿宋_GB2312" w:hAnsi="Tahoma" w:cs="Tahoma" w:hint="eastAsia"/>
          <w:color w:val="000000"/>
          <w:sz w:val="32"/>
          <w:szCs w:val="32"/>
        </w:rPr>
        <w:t>能力条件</w:t>
      </w:r>
    </w:p>
    <w:p w:rsidR="00433F3A" w:rsidRDefault="009200B4">
      <w:pPr>
        <w:pStyle w:val="a3"/>
        <w:spacing w:before="75" w:beforeAutospacing="0" w:after="75" w:afterAutospacing="0"/>
        <w:ind w:firstLine="632"/>
        <w:rPr>
          <w:rFonts w:ascii="仿宋_GB2312" w:eastAsia="仿宋_GB2312" w:hAnsi="Tahoma" w:cs="Tahoma"/>
          <w:color w:val="000000"/>
          <w:sz w:val="32"/>
          <w:szCs w:val="32"/>
        </w:rPr>
      </w:pPr>
      <w:r>
        <w:rPr>
          <w:rFonts w:ascii="仿宋_GB2312" w:eastAsia="仿宋_GB2312" w:hAnsi="Tahoma" w:cs="Tahoma" w:hint="eastAsia"/>
          <w:color w:val="000000"/>
          <w:sz w:val="32"/>
          <w:szCs w:val="32"/>
        </w:rPr>
        <w:t>（一）具有现代职业教育理念，在教育教学第一线工作，结合所教专业（学科）特点，落实“五育并举”“三全育人”并将课程思政融入教育教学全过程。撰写</w:t>
      </w:r>
      <w:r>
        <w:rPr>
          <w:rFonts w:ascii="仿宋_GB2312" w:eastAsia="仿宋_GB2312" w:hAnsi="Tahoma" w:cs="Tahoma" w:hint="eastAsia"/>
          <w:color w:val="000000"/>
          <w:sz w:val="32"/>
          <w:szCs w:val="32"/>
        </w:rPr>
        <w:t>1</w:t>
      </w:r>
      <w:r>
        <w:rPr>
          <w:rFonts w:ascii="仿宋_GB2312" w:eastAsia="仿宋_GB2312" w:hAnsi="Tahoma" w:cs="Tahoma" w:hint="eastAsia"/>
          <w:color w:val="000000"/>
          <w:sz w:val="32"/>
          <w:szCs w:val="32"/>
        </w:rPr>
        <w:t>篇以上较高水平的德育工作经验总结。</w:t>
      </w:r>
    </w:p>
    <w:p w:rsidR="00433F3A" w:rsidRDefault="009200B4">
      <w:pPr>
        <w:pStyle w:val="a3"/>
        <w:spacing w:before="75" w:beforeAutospacing="0" w:after="75" w:afterAutospacing="0"/>
        <w:ind w:firstLine="632"/>
        <w:rPr>
          <w:rFonts w:ascii="仿宋_GB2312" w:eastAsia="仿宋_GB2312" w:hAnsi="Tahoma" w:cs="Tahoma"/>
          <w:color w:val="000000"/>
          <w:sz w:val="32"/>
          <w:szCs w:val="32"/>
        </w:rPr>
      </w:pPr>
      <w:r>
        <w:rPr>
          <w:rFonts w:ascii="仿宋_GB2312" w:eastAsia="仿宋_GB2312" w:hAnsi="Tahoma" w:cs="Tahoma" w:hint="eastAsia"/>
          <w:color w:val="000000"/>
          <w:sz w:val="32"/>
          <w:szCs w:val="32"/>
        </w:rPr>
        <w:t>（二）系统掌握所教专业（学科）基础理论、专业知识和专业技能；熟练应用信息技术等先进教学手段，胜任</w:t>
      </w:r>
      <w:r>
        <w:rPr>
          <w:rFonts w:ascii="仿宋_GB2312" w:eastAsia="仿宋_GB2312" w:hAnsi="Tahoma" w:cs="Tahoma" w:hint="eastAsia"/>
          <w:color w:val="000000"/>
          <w:sz w:val="32"/>
          <w:szCs w:val="32"/>
        </w:rPr>
        <w:t>1</w:t>
      </w:r>
      <w:r>
        <w:rPr>
          <w:rFonts w:ascii="仿宋_GB2312" w:eastAsia="仿宋_GB2312" w:hAnsi="Tahoma" w:cs="Tahoma" w:hint="eastAsia"/>
          <w:color w:val="000000"/>
          <w:sz w:val="32"/>
          <w:szCs w:val="32"/>
        </w:rPr>
        <w:t>门以上课程教学工作；并能独立指导学生实验、实习、社会调查和毕业设计等。撰写</w:t>
      </w:r>
      <w:r>
        <w:rPr>
          <w:rFonts w:ascii="仿宋_GB2312" w:eastAsia="仿宋_GB2312" w:hAnsi="Tahoma" w:cs="Tahoma" w:hint="eastAsia"/>
          <w:color w:val="000000"/>
          <w:sz w:val="32"/>
          <w:szCs w:val="32"/>
        </w:rPr>
        <w:t>1</w:t>
      </w:r>
      <w:r>
        <w:rPr>
          <w:rFonts w:ascii="仿宋_GB2312" w:eastAsia="仿宋_GB2312" w:hAnsi="Tahoma" w:cs="Tahoma" w:hint="eastAsia"/>
          <w:color w:val="000000"/>
          <w:sz w:val="32"/>
          <w:szCs w:val="32"/>
        </w:rPr>
        <w:t>篇具有较高理论水</w:t>
      </w:r>
      <w:r>
        <w:rPr>
          <w:rFonts w:ascii="仿宋_GB2312" w:eastAsia="仿宋_GB2312" w:hAnsi="Tahoma" w:cs="Tahoma" w:hint="eastAsia"/>
          <w:color w:val="000000"/>
          <w:sz w:val="32"/>
          <w:szCs w:val="32"/>
        </w:rPr>
        <w:t>平和实践价值的专业建设或课程改革实践报告（教改试验报告）。</w:t>
      </w:r>
    </w:p>
    <w:p w:rsidR="00433F3A" w:rsidRDefault="009200B4">
      <w:pPr>
        <w:pStyle w:val="a3"/>
        <w:spacing w:before="75" w:beforeAutospacing="0" w:after="75" w:afterAutospacing="0"/>
        <w:ind w:firstLine="632"/>
        <w:rPr>
          <w:rFonts w:ascii="仿宋_GB2312" w:eastAsia="仿宋_GB2312" w:hAnsi="Tahoma" w:cs="Tahoma"/>
          <w:color w:val="000000"/>
          <w:sz w:val="32"/>
          <w:szCs w:val="32"/>
        </w:rPr>
      </w:pPr>
      <w:r>
        <w:rPr>
          <w:rFonts w:ascii="仿宋_GB2312" w:eastAsia="仿宋_GB2312" w:hAnsi="Tahoma" w:cs="Tahoma" w:hint="eastAsia"/>
          <w:color w:val="000000"/>
          <w:sz w:val="32"/>
          <w:szCs w:val="32"/>
        </w:rPr>
        <w:t>（三）完成规定的教育教学任务。任现职以来，年均工作量达到本校专任教师平均课时量。在专业技术岗位兼任其</w:t>
      </w:r>
      <w:r>
        <w:rPr>
          <w:rFonts w:ascii="仿宋_GB2312" w:eastAsia="仿宋_GB2312" w:hAnsi="Tahoma" w:cs="Tahoma" w:hint="eastAsia"/>
          <w:color w:val="000000"/>
          <w:sz w:val="32"/>
          <w:szCs w:val="32"/>
        </w:rPr>
        <w:lastRenderedPageBreak/>
        <w:t>他管理工作的人员，授课时数不少于本校专任教师平均授课时数的二分之一，校长、副校长以及兼任学校中层以上管理干部的教师，授课时数不少于本校专任教师平均授课时数的三分之一。</w:t>
      </w:r>
    </w:p>
    <w:p w:rsidR="00433F3A" w:rsidRDefault="009200B4">
      <w:pPr>
        <w:pStyle w:val="a3"/>
        <w:spacing w:before="75" w:beforeAutospacing="0" w:after="75" w:afterAutospacing="0"/>
        <w:ind w:firstLine="632"/>
        <w:rPr>
          <w:rFonts w:ascii="仿宋_GB2312" w:eastAsia="仿宋_GB2312" w:hAnsi="Tahoma" w:cs="Tahoma"/>
          <w:color w:val="000000"/>
          <w:sz w:val="32"/>
          <w:szCs w:val="32"/>
        </w:rPr>
      </w:pPr>
      <w:r>
        <w:rPr>
          <w:rFonts w:ascii="仿宋_GB2312" w:eastAsia="仿宋_GB2312" w:hAnsi="Tahoma" w:cs="Tahoma" w:hint="eastAsia"/>
          <w:color w:val="000000"/>
          <w:sz w:val="32"/>
          <w:szCs w:val="32"/>
        </w:rPr>
        <w:t>（四）从教以来，担任班主任、专职学生管理人员、教研组长、学校中层以上管理干部等</w:t>
      </w:r>
      <w:r>
        <w:rPr>
          <w:rFonts w:ascii="仿宋_GB2312" w:eastAsia="仿宋_GB2312" w:hAnsi="Tahoma" w:cs="Tahoma" w:hint="eastAsia"/>
          <w:color w:val="000000"/>
          <w:sz w:val="32"/>
          <w:szCs w:val="32"/>
        </w:rPr>
        <w:t>5</w:t>
      </w:r>
      <w:r>
        <w:rPr>
          <w:rFonts w:ascii="仿宋_GB2312" w:eastAsia="仿宋_GB2312" w:hAnsi="Tahoma" w:cs="Tahoma" w:hint="eastAsia"/>
          <w:color w:val="000000"/>
          <w:sz w:val="32"/>
          <w:szCs w:val="32"/>
        </w:rPr>
        <w:t>年以上（其中任现职以来</w:t>
      </w:r>
      <w:r>
        <w:rPr>
          <w:rFonts w:ascii="仿宋_GB2312" w:eastAsia="仿宋_GB2312" w:hAnsi="Tahoma" w:cs="Tahoma" w:hint="eastAsia"/>
          <w:color w:val="000000"/>
          <w:sz w:val="32"/>
          <w:szCs w:val="32"/>
        </w:rPr>
        <w:t>2</w:t>
      </w:r>
      <w:r>
        <w:rPr>
          <w:rFonts w:ascii="仿宋_GB2312" w:eastAsia="仿宋_GB2312" w:hAnsi="Tahoma" w:cs="Tahoma" w:hint="eastAsia"/>
          <w:color w:val="000000"/>
          <w:sz w:val="32"/>
          <w:szCs w:val="32"/>
        </w:rPr>
        <w:t>年以上），并胜任该项工作。</w:t>
      </w:r>
    </w:p>
    <w:p w:rsidR="00433F3A" w:rsidRDefault="009200B4">
      <w:pPr>
        <w:pStyle w:val="a3"/>
        <w:spacing w:before="75" w:beforeAutospacing="0" w:after="75" w:afterAutospacing="0"/>
        <w:ind w:firstLine="632"/>
        <w:rPr>
          <w:rFonts w:ascii="仿宋_GB2312" w:eastAsia="仿宋_GB2312" w:hAnsi="Tahoma" w:cs="Tahoma"/>
          <w:color w:val="000000"/>
          <w:sz w:val="32"/>
          <w:szCs w:val="32"/>
        </w:rPr>
      </w:pPr>
      <w:r>
        <w:rPr>
          <w:rFonts w:ascii="仿宋_GB2312" w:eastAsia="仿宋_GB2312" w:hAnsi="Tahoma" w:cs="Tahoma" w:hint="eastAsia"/>
          <w:color w:val="000000"/>
          <w:sz w:val="32"/>
          <w:szCs w:val="32"/>
        </w:rPr>
        <w:t>（五）在引领校本培训、校本教研和指导中青年教师方面发</w:t>
      </w:r>
      <w:r>
        <w:rPr>
          <w:rFonts w:ascii="仿宋_GB2312" w:eastAsia="仿宋_GB2312" w:hAnsi="Tahoma" w:cs="Tahoma" w:hint="eastAsia"/>
          <w:color w:val="000000"/>
          <w:sz w:val="32"/>
          <w:szCs w:val="32"/>
        </w:rPr>
        <w:t>挥了重要作用。基本任期内，每学期听课及参与研讨次数不少</w:t>
      </w:r>
      <w:r>
        <w:rPr>
          <w:rFonts w:ascii="仿宋_GB2312" w:eastAsia="仿宋_GB2312" w:hAnsi="Tahoma" w:cs="Tahoma" w:hint="eastAsia"/>
          <w:color w:val="000000"/>
          <w:sz w:val="32"/>
          <w:szCs w:val="32"/>
        </w:rPr>
        <w:t>6</w:t>
      </w:r>
      <w:r>
        <w:rPr>
          <w:rFonts w:ascii="仿宋_GB2312" w:eastAsia="仿宋_GB2312" w:hAnsi="Tahoma" w:cs="Tahoma" w:hint="eastAsia"/>
          <w:color w:val="000000"/>
          <w:sz w:val="32"/>
          <w:szCs w:val="32"/>
        </w:rPr>
        <w:t>节（次），每学期开设校内公开课（或研究课、示范课）不少于</w:t>
      </w:r>
      <w:r>
        <w:rPr>
          <w:rFonts w:ascii="仿宋_GB2312" w:eastAsia="仿宋_GB2312" w:hAnsi="Tahoma" w:cs="Tahoma" w:hint="eastAsia"/>
          <w:color w:val="000000"/>
          <w:sz w:val="32"/>
          <w:szCs w:val="32"/>
        </w:rPr>
        <w:t>1</w:t>
      </w:r>
      <w:r>
        <w:rPr>
          <w:rFonts w:ascii="仿宋_GB2312" w:eastAsia="仿宋_GB2312" w:hAnsi="Tahoma" w:cs="Tahoma" w:hint="eastAsia"/>
          <w:color w:val="000000"/>
          <w:sz w:val="32"/>
          <w:szCs w:val="32"/>
        </w:rPr>
        <w:t>节（次）。任现职以来，所指导的教师在教育部门举办的各类业务竞赛活动中，获得省级三等奖或市级二等奖或县级一等奖以上。</w:t>
      </w:r>
    </w:p>
    <w:p w:rsidR="00433F3A" w:rsidRDefault="009200B4">
      <w:pPr>
        <w:pStyle w:val="a3"/>
        <w:spacing w:before="75" w:beforeAutospacing="0" w:after="75" w:afterAutospacing="0"/>
        <w:ind w:firstLine="632"/>
        <w:rPr>
          <w:rFonts w:ascii="仿宋_GB2312" w:eastAsia="仿宋_GB2312" w:hAnsi="Tahoma" w:cs="Tahoma"/>
          <w:color w:val="000000"/>
          <w:sz w:val="32"/>
          <w:szCs w:val="32"/>
        </w:rPr>
      </w:pPr>
      <w:r>
        <w:rPr>
          <w:rFonts w:ascii="仿宋_GB2312" w:eastAsia="仿宋_GB2312" w:hAnsi="Tahoma" w:cs="Tahoma" w:hint="eastAsia"/>
          <w:color w:val="000000"/>
          <w:sz w:val="32"/>
          <w:szCs w:val="32"/>
        </w:rPr>
        <w:t>（六）专业课教师必须取得教育行政部门认定的“双师型”教师资格。实习指导教师须取得与本专业相关的非教师系列中级以上专业技术资格或本专业的高级工以上职业资格。专业课教师和实习指导教师须按照规定到企业、生产、服务一线（师范类专业到中小学、幼儿园，护理类专业到医院、医疗服务、保健护理等机构</w:t>
      </w:r>
      <w:r>
        <w:rPr>
          <w:rFonts w:ascii="仿宋_GB2312" w:eastAsia="仿宋_GB2312" w:hAnsi="Tahoma" w:cs="Tahoma" w:hint="eastAsia"/>
          <w:color w:val="000000"/>
          <w:sz w:val="32"/>
          <w:szCs w:val="32"/>
        </w:rPr>
        <w:t>）进行专业实践，并提交高质量的专业实践报告</w:t>
      </w:r>
      <w:r>
        <w:rPr>
          <w:rFonts w:ascii="仿宋_GB2312" w:eastAsia="仿宋_GB2312" w:hAnsi="Tahoma" w:cs="Tahoma" w:hint="eastAsia"/>
          <w:color w:val="000000"/>
          <w:sz w:val="32"/>
          <w:szCs w:val="32"/>
        </w:rPr>
        <w:t>1</w:t>
      </w:r>
      <w:r>
        <w:rPr>
          <w:rFonts w:ascii="仿宋_GB2312" w:eastAsia="仿宋_GB2312" w:hAnsi="Tahoma" w:cs="Tahoma" w:hint="eastAsia"/>
          <w:color w:val="000000"/>
          <w:sz w:val="32"/>
          <w:szCs w:val="32"/>
        </w:rPr>
        <w:t>篇。公共基础课教师也须定期到企业、生产、服务一线进行考察、开展调研，并提交高质量的企业实践调研报告</w:t>
      </w:r>
      <w:r>
        <w:rPr>
          <w:rFonts w:ascii="仿宋_GB2312" w:eastAsia="仿宋_GB2312" w:hAnsi="Tahoma" w:cs="Tahoma" w:hint="eastAsia"/>
          <w:color w:val="000000"/>
          <w:sz w:val="32"/>
          <w:szCs w:val="32"/>
        </w:rPr>
        <w:t>1</w:t>
      </w:r>
      <w:r>
        <w:rPr>
          <w:rFonts w:ascii="仿宋_GB2312" w:eastAsia="仿宋_GB2312" w:hAnsi="Tahoma" w:cs="Tahoma" w:hint="eastAsia"/>
          <w:color w:val="000000"/>
          <w:sz w:val="32"/>
          <w:szCs w:val="32"/>
        </w:rPr>
        <w:t>篇以上。</w:t>
      </w:r>
    </w:p>
    <w:p w:rsidR="00433F3A" w:rsidRDefault="009200B4">
      <w:pPr>
        <w:pStyle w:val="a3"/>
        <w:spacing w:before="75" w:beforeAutospacing="0" w:after="75" w:afterAutospacing="0"/>
        <w:ind w:firstLine="632"/>
        <w:rPr>
          <w:rFonts w:ascii="仿宋_GB2312" w:eastAsia="仿宋_GB2312" w:hAnsi="Tahoma" w:cs="Tahoma"/>
          <w:color w:val="000000"/>
          <w:sz w:val="32"/>
          <w:szCs w:val="32"/>
        </w:rPr>
      </w:pPr>
      <w:r>
        <w:rPr>
          <w:rFonts w:ascii="仿宋_GB2312" w:eastAsia="仿宋_GB2312" w:hAnsi="Tahoma" w:cs="Tahoma" w:hint="eastAsia"/>
          <w:color w:val="000000"/>
          <w:sz w:val="32"/>
          <w:szCs w:val="32"/>
        </w:rPr>
        <w:lastRenderedPageBreak/>
        <w:t>（七）申报当年，参加由县级以上教育部门组织的考评课达到优秀等次。</w:t>
      </w:r>
    </w:p>
    <w:p w:rsidR="00433F3A" w:rsidRDefault="009200B4">
      <w:pPr>
        <w:pStyle w:val="a3"/>
        <w:shd w:val="clear" w:color="auto" w:fill="FFFFFF"/>
        <w:spacing w:before="75" w:beforeAutospacing="0" w:after="75" w:afterAutospacing="0"/>
        <w:ind w:firstLine="632"/>
        <w:rPr>
          <w:rFonts w:ascii="仿宋_GB2312" w:eastAsia="仿宋_GB2312" w:hAnsi="Tahoma" w:cs="Tahoma"/>
          <w:color w:val="000000"/>
          <w:sz w:val="32"/>
          <w:szCs w:val="32"/>
        </w:rPr>
      </w:pPr>
      <w:r>
        <w:rPr>
          <w:rFonts w:ascii="仿宋_GB2312" w:eastAsia="仿宋_GB2312" w:hAnsi="Tahoma" w:cs="Tahoma" w:hint="eastAsia"/>
          <w:color w:val="000000"/>
          <w:sz w:val="32"/>
          <w:szCs w:val="32"/>
        </w:rPr>
        <w:t>第二十二条</w:t>
      </w:r>
      <w:r>
        <w:rPr>
          <w:rFonts w:ascii="仿宋_GB2312" w:eastAsia="仿宋_GB2312" w:hint="eastAsia"/>
          <w:b/>
          <w:bCs/>
          <w:color w:val="000000"/>
          <w:sz w:val="32"/>
          <w:szCs w:val="32"/>
        </w:rPr>
        <w:t>  </w:t>
      </w:r>
      <w:r>
        <w:rPr>
          <w:rFonts w:ascii="仿宋_GB2312" w:eastAsia="仿宋_GB2312" w:hAnsi="Tahoma" w:cs="Tahoma" w:hint="eastAsia"/>
          <w:color w:val="000000"/>
          <w:sz w:val="32"/>
          <w:szCs w:val="32"/>
        </w:rPr>
        <w:t>业绩条件</w:t>
      </w:r>
    </w:p>
    <w:p w:rsidR="00433F3A" w:rsidRDefault="009200B4">
      <w:pPr>
        <w:pStyle w:val="a3"/>
        <w:spacing w:before="75" w:beforeAutospacing="0" w:after="75" w:afterAutospacing="0"/>
        <w:ind w:firstLine="632"/>
        <w:rPr>
          <w:rFonts w:ascii="仿宋_GB2312" w:eastAsia="仿宋_GB2312" w:hAnsi="Tahoma" w:cs="Tahoma"/>
          <w:color w:val="000000"/>
          <w:sz w:val="32"/>
          <w:szCs w:val="32"/>
        </w:rPr>
      </w:pPr>
      <w:r>
        <w:rPr>
          <w:rFonts w:ascii="仿宋_GB2312" w:eastAsia="仿宋_GB2312" w:hAnsi="Tahoma" w:cs="Tahoma" w:hint="eastAsia"/>
          <w:color w:val="000000"/>
          <w:sz w:val="32"/>
          <w:szCs w:val="32"/>
        </w:rPr>
        <w:t>任现职以来，具备下列条件中的两条：</w:t>
      </w:r>
    </w:p>
    <w:p w:rsidR="00433F3A" w:rsidRDefault="009200B4">
      <w:pPr>
        <w:pStyle w:val="a3"/>
        <w:numPr>
          <w:ilvl w:val="0"/>
          <w:numId w:val="2"/>
        </w:numPr>
        <w:spacing w:before="75" w:beforeAutospacing="0" w:after="75" w:afterAutospacing="0"/>
        <w:rPr>
          <w:rFonts w:ascii="仿宋_GB2312" w:eastAsia="仿宋_GB2312" w:hAnsi="Tahoma" w:cs="Tahoma"/>
          <w:color w:val="000000"/>
          <w:sz w:val="32"/>
          <w:szCs w:val="32"/>
        </w:rPr>
      </w:pPr>
      <w:r>
        <w:rPr>
          <w:rFonts w:ascii="仿宋_GB2312" w:eastAsia="仿宋_GB2312" w:hAnsi="Tahoma" w:cs="Tahoma" w:hint="eastAsia"/>
          <w:color w:val="000000"/>
          <w:sz w:val="32"/>
          <w:szCs w:val="32"/>
        </w:rPr>
        <w:t>获得市厅级以上教育教学类表彰；</w:t>
      </w:r>
    </w:p>
    <w:p w:rsidR="00433F3A" w:rsidRDefault="009200B4">
      <w:pPr>
        <w:pStyle w:val="a3"/>
        <w:numPr>
          <w:ilvl w:val="0"/>
          <w:numId w:val="2"/>
        </w:numPr>
        <w:spacing w:before="75" w:beforeAutospacing="0" w:after="75" w:afterAutospacing="0"/>
        <w:rPr>
          <w:rFonts w:ascii="仿宋_GB2312" w:eastAsia="仿宋_GB2312" w:hAnsi="Tahoma" w:cs="Tahoma"/>
          <w:color w:val="000000"/>
          <w:sz w:val="32"/>
          <w:szCs w:val="32"/>
        </w:rPr>
      </w:pPr>
      <w:r>
        <w:rPr>
          <w:rFonts w:ascii="仿宋_GB2312" w:eastAsia="仿宋_GB2312" w:hAnsi="Tahoma" w:cs="Tahoma" w:hint="eastAsia"/>
          <w:color w:val="000000"/>
          <w:sz w:val="32"/>
          <w:szCs w:val="32"/>
        </w:rPr>
        <w:t>享受市级以上政府特殊津贴；</w:t>
      </w:r>
    </w:p>
    <w:p w:rsidR="00433F3A" w:rsidRDefault="009200B4">
      <w:pPr>
        <w:pStyle w:val="a3"/>
        <w:spacing w:before="75" w:beforeAutospacing="0" w:after="75" w:afterAutospacing="0"/>
        <w:ind w:left="720"/>
        <w:rPr>
          <w:rFonts w:ascii="仿宋_GB2312" w:eastAsia="仿宋_GB2312" w:hAnsi="Tahoma" w:cs="Tahoma"/>
          <w:color w:val="000000"/>
          <w:sz w:val="32"/>
          <w:szCs w:val="32"/>
        </w:rPr>
      </w:pPr>
      <w:r>
        <w:rPr>
          <w:rFonts w:ascii="仿宋_GB2312" w:eastAsia="仿宋_GB2312" w:hAnsi="Tahoma" w:cs="Tahoma" w:hint="eastAsia"/>
          <w:color w:val="000000"/>
          <w:sz w:val="32"/>
          <w:szCs w:val="32"/>
        </w:rPr>
        <w:t>（三）被市级以上教育部门评为优秀班主任或作为班主任所带的班集体获得市级以上教育部门表彰（乡村教师、特殊教育教师为县级以上）。</w:t>
      </w:r>
    </w:p>
    <w:p w:rsidR="00433F3A" w:rsidRDefault="009200B4">
      <w:pPr>
        <w:pStyle w:val="a3"/>
        <w:spacing w:before="75" w:beforeAutospacing="0" w:after="75" w:afterAutospacing="0"/>
        <w:ind w:left="720"/>
        <w:rPr>
          <w:rFonts w:ascii="仿宋_GB2312" w:eastAsia="仿宋_GB2312" w:hAnsi="Tahoma" w:cs="Tahoma"/>
          <w:color w:val="000000"/>
          <w:sz w:val="32"/>
          <w:szCs w:val="32"/>
        </w:rPr>
      </w:pPr>
      <w:r>
        <w:rPr>
          <w:rFonts w:ascii="仿宋_GB2312" w:eastAsia="仿宋_GB2312" w:hAnsi="Tahoma" w:cs="Tahoma" w:hint="eastAsia"/>
          <w:color w:val="000000"/>
          <w:sz w:val="32"/>
          <w:szCs w:val="32"/>
        </w:rPr>
        <w:t>（四）获得省级教学成果奖一等奖（署名前</w:t>
      </w:r>
      <w:r>
        <w:rPr>
          <w:rFonts w:ascii="仿宋_GB2312" w:eastAsia="仿宋_GB2312" w:hAnsi="Tahoma" w:cs="Tahoma" w:hint="eastAsia"/>
          <w:color w:val="000000"/>
          <w:sz w:val="32"/>
          <w:szCs w:val="32"/>
        </w:rPr>
        <w:t>8</w:t>
      </w:r>
      <w:r>
        <w:rPr>
          <w:rFonts w:ascii="仿宋_GB2312" w:eastAsia="仿宋_GB2312" w:hAnsi="Tahoma" w:cs="Tahoma" w:hint="eastAsia"/>
          <w:color w:val="000000"/>
          <w:sz w:val="32"/>
          <w:szCs w:val="32"/>
        </w:rPr>
        <w:t>）、二等奖（署名前</w:t>
      </w:r>
      <w:r>
        <w:rPr>
          <w:rFonts w:ascii="仿宋_GB2312" w:eastAsia="仿宋_GB2312" w:hAnsi="Tahoma" w:cs="Tahoma" w:hint="eastAsia"/>
          <w:color w:val="000000"/>
          <w:sz w:val="32"/>
          <w:szCs w:val="32"/>
        </w:rPr>
        <w:t>6</w:t>
      </w:r>
      <w:r>
        <w:rPr>
          <w:rFonts w:ascii="仿宋_GB2312" w:eastAsia="仿宋_GB2312" w:hAnsi="Tahoma" w:cs="Tahoma" w:hint="eastAsia"/>
          <w:color w:val="000000"/>
          <w:sz w:val="32"/>
          <w:szCs w:val="32"/>
        </w:rPr>
        <w:t>）、三等奖（署名前</w:t>
      </w:r>
      <w:r>
        <w:rPr>
          <w:rFonts w:ascii="仿宋_GB2312" w:eastAsia="仿宋_GB2312" w:hAnsi="Tahoma" w:cs="Tahoma" w:hint="eastAsia"/>
          <w:color w:val="000000"/>
          <w:sz w:val="32"/>
          <w:szCs w:val="32"/>
        </w:rPr>
        <w:t>4</w:t>
      </w:r>
      <w:r>
        <w:rPr>
          <w:rFonts w:ascii="仿宋_GB2312" w:eastAsia="仿宋_GB2312" w:hAnsi="Tahoma" w:cs="Tahoma" w:hint="eastAsia"/>
          <w:color w:val="000000"/>
          <w:sz w:val="32"/>
          <w:szCs w:val="32"/>
        </w:rPr>
        <w:t>）以上；或获得市级教学成果奖特等奖（署名前</w:t>
      </w:r>
      <w:r>
        <w:rPr>
          <w:rFonts w:ascii="仿宋_GB2312" w:eastAsia="仿宋_GB2312" w:hAnsi="Tahoma" w:cs="Tahoma" w:hint="eastAsia"/>
          <w:color w:val="000000"/>
          <w:sz w:val="32"/>
          <w:szCs w:val="32"/>
        </w:rPr>
        <w:t>6</w:t>
      </w:r>
      <w:r>
        <w:rPr>
          <w:rFonts w:ascii="仿宋_GB2312" w:eastAsia="仿宋_GB2312" w:hAnsi="Tahoma" w:cs="Tahoma" w:hint="eastAsia"/>
          <w:color w:val="000000"/>
          <w:sz w:val="32"/>
          <w:szCs w:val="32"/>
        </w:rPr>
        <w:t>）、一等奖（署名前</w:t>
      </w:r>
      <w:r>
        <w:rPr>
          <w:rFonts w:ascii="仿宋_GB2312" w:eastAsia="仿宋_GB2312" w:hAnsi="Tahoma" w:cs="Tahoma" w:hint="eastAsia"/>
          <w:color w:val="000000"/>
          <w:sz w:val="32"/>
          <w:szCs w:val="32"/>
        </w:rPr>
        <w:t>4</w:t>
      </w:r>
      <w:r>
        <w:rPr>
          <w:rFonts w:ascii="仿宋_GB2312" w:eastAsia="仿宋_GB2312" w:hAnsi="Tahoma" w:cs="Tahoma" w:hint="eastAsia"/>
          <w:color w:val="000000"/>
          <w:sz w:val="32"/>
          <w:szCs w:val="32"/>
        </w:rPr>
        <w:t>）以上。〔乡村教师、特殊教育教师为市级二等奖（署名前</w:t>
      </w:r>
      <w:r>
        <w:rPr>
          <w:rFonts w:ascii="仿宋_GB2312" w:eastAsia="仿宋_GB2312" w:hAnsi="Tahoma" w:cs="Tahoma" w:hint="eastAsia"/>
          <w:color w:val="000000"/>
          <w:sz w:val="32"/>
          <w:szCs w:val="32"/>
        </w:rPr>
        <w:t>2</w:t>
      </w:r>
      <w:r>
        <w:rPr>
          <w:rFonts w:ascii="仿宋_GB2312" w:eastAsia="仿宋_GB2312" w:hAnsi="Tahoma" w:cs="Tahoma" w:hint="eastAsia"/>
          <w:color w:val="000000"/>
          <w:sz w:val="32"/>
          <w:szCs w:val="32"/>
        </w:rPr>
        <w:t>）〕</w:t>
      </w:r>
    </w:p>
    <w:p w:rsidR="00433F3A" w:rsidRDefault="009200B4">
      <w:pPr>
        <w:pStyle w:val="a3"/>
        <w:spacing w:before="75" w:beforeAutospacing="0" w:after="75" w:afterAutospacing="0"/>
        <w:ind w:left="720"/>
        <w:rPr>
          <w:rFonts w:ascii="仿宋_GB2312" w:eastAsia="仿宋_GB2312" w:hAnsi="Tahoma" w:cs="Tahoma"/>
          <w:color w:val="000000"/>
          <w:sz w:val="32"/>
          <w:szCs w:val="32"/>
        </w:rPr>
      </w:pPr>
      <w:r>
        <w:rPr>
          <w:rFonts w:ascii="仿宋_GB2312" w:eastAsia="仿宋_GB2312" w:hAnsi="Tahoma" w:cs="Tahoma" w:hint="eastAsia"/>
          <w:color w:val="000000"/>
          <w:sz w:val="32"/>
          <w:szCs w:val="32"/>
        </w:rPr>
        <w:t>（五）参加市级以上教育部门组织的教师业务竞赛获得国家级三等奖以上</w:t>
      </w:r>
      <w:r>
        <w:rPr>
          <w:rFonts w:ascii="仿宋_GB2312" w:eastAsia="仿宋_GB2312" w:hAnsi="Tahoma" w:cs="Tahoma" w:hint="eastAsia"/>
          <w:color w:val="000000"/>
          <w:sz w:val="32"/>
          <w:szCs w:val="32"/>
        </w:rPr>
        <w:t>1</w:t>
      </w:r>
      <w:r>
        <w:rPr>
          <w:rFonts w:ascii="仿宋_GB2312" w:eastAsia="仿宋_GB2312" w:hAnsi="Tahoma" w:cs="Tahoma" w:hint="eastAsia"/>
          <w:color w:val="000000"/>
          <w:sz w:val="32"/>
          <w:szCs w:val="32"/>
        </w:rPr>
        <w:t>次，或获得省级三等奖以上</w:t>
      </w:r>
      <w:r>
        <w:rPr>
          <w:rFonts w:ascii="仿宋_GB2312" w:eastAsia="仿宋_GB2312" w:hAnsi="Tahoma" w:cs="Tahoma" w:hint="eastAsia"/>
          <w:color w:val="000000"/>
          <w:sz w:val="32"/>
          <w:szCs w:val="32"/>
        </w:rPr>
        <w:t>2</w:t>
      </w:r>
      <w:r>
        <w:rPr>
          <w:rFonts w:ascii="仿宋_GB2312" w:eastAsia="仿宋_GB2312" w:hAnsi="Tahoma" w:cs="Tahoma" w:hint="eastAsia"/>
          <w:color w:val="000000"/>
          <w:sz w:val="32"/>
          <w:szCs w:val="32"/>
        </w:rPr>
        <w:t>次，或获得市级二等奖以上</w:t>
      </w:r>
      <w:r>
        <w:rPr>
          <w:rFonts w:ascii="仿宋_GB2312" w:eastAsia="仿宋_GB2312" w:hAnsi="Tahoma" w:cs="Tahoma" w:hint="eastAsia"/>
          <w:color w:val="000000"/>
          <w:sz w:val="32"/>
          <w:szCs w:val="32"/>
        </w:rPr>
        <w:t>2</w:t>
      </w:r>
      <w:r>
        <w:rPr>
          <w:rFonts w:ascii="仿宋_GB2312" w:eastAsia="仿宋_GB2312" w:hAnsi="Tahoma" w:cs="Tahoma" w:hint="eastAsia"/>
          <w:color w:val="000000"/>
          <w:sz w:val="32"/>
          <w:szCs w:val="32"/>
        </w:rPr>
        <w:t>次（乡村教师、特殊教育教师为县级一等奖）。从事艺术和体育教学工作的教师，本人在教育、文化、体育部门主办的市级以上汇演汇展或比赛中获奖</w:t>
      </w:r>
      <w:r>
        <w:rPr>
          <w:rFonts w:ascii="仿宋_GB2312" w:eastAsia="仿宋_GB2312" w:hAnsi="Tahoma" w:cs="Tahoma" w:hint="eastAsia"/>
          <w:color w:val="000000"/>
          <w:sz w:val="32"/>
          <w:szCs w:val="32"/>
        </w:rPr>
        <w:t>2</w:t>
      </w:r>
      <w:r>
        <w:rPr>
          <w:rFonts w:ascii="仿宋_GB2312" w:eastAsia="仿宋_GB2312" w:hAnsi="Tahoma" w:cs="Tahoma" w:hint="eastAsia"/>
          <w:color w:val="000000"/>
          <w:sz w:val="32"/>
          <w:szCs w:val="32"/>
        </w:rPr>
        <w:t>次以上，其中二等奖或前</w:t>
      </w:r>
      <w:r>
        <w:rPr>
          <w:rFonts w:ascii="仿宋_GB2312" w:eastAsia="仿宋_GB2312" w:hAnsi="Tahoma" w:cs="Tahoma" w:hint="eastAsia"/>
          <w:color w:val="000000"/>
          <w:sz w:val="32"/>
          <w:szCs w:val="32"/>
        </w:rPr>
        <w:t>3</w:t>
      </w:r>
      <w:r>
        <w:rPr>
          <w:rFonts w:ascii="仿宋_GB2312" w:eastAsia="仿宋_GB2312" w:hAnsi="Tahoma" w:cs="Tahoma" w:hint="eastAsia"/>
          <w:color w:val="000000"/>
          <w:sz w:val="32"/>
          <w:szCs w:val="32"/>
        </w:rPr>
        <w:t>名以上至少</w:t>
      </w:r>
      <w:r>
        <w:rPr>
          <w:rFonts w:ascii="仿宋_GB2312" w:eastAsia="仿宋_GB2312" w:hAnsi="Tahoma" w:cs="Tahoma" w:hint="eastAsia"/>
          <w:color w:val="000000"/>
          <w:sz w:val="32"/>
          <w:szCs w:val="32"/>
        </w:rPr>
        <w:t>1</w:t>
      </w:r>
      <w:r>
        <w:rPr>
          <w:rFonts w:ascii="仿宋_GB2312" w:eastAsia="仿宋_GB2312" w:hAnsi="Tahoma" w:cs="Tahoma" w:hint="eastAsia"/>
          <w:color w:val="000000"/>
          <w:sz w:val="32"/>
          <w:szCs w:val="32"/>
        </w:rPr>
        <w:t>次（乡村教师、特殊教</w:t>
      </w:r>
      <w:r>
        <w:rPr>
          <w:rFonts w:ascii="仿宋_GB2312" w:eastAsia="仿宋_GB2312" w:hAnsi="Tahoma" w:cs="Tahoma" w:hint="eastAsia"/>
          <w:color w:val="000000"/>
          <w:sz w:val="32"/>
          <w:szCs w:val="32"/>
        </w:rPr>
        <w:t>育教师获奖</w:t>
      </w:r>
      <w:r>
        <w:rPr>
          <w:rFonts w:ascii="仿宋_GB2312" w:eastAsia="仿宋_GB2312" w:hAnsi="Tahoma" w:cs="Tahoma" w:hint="eastAsia"/>
          <w:color w:val="000000"/>
          <w:sz w:val="32"/>
          <w:szCs w:val="32"/>
        </w:rPr>
        <w:t>1</w:t>
      </w:r>
      <w:r>
        <w:rPr>
          <w:rFonts w:ascii="仿宋_GB2312" w:eastAsia="仿宋_GB2312" w:hAnsi="Tahoma" w:cs="Tahoma" w:hint="eastAsia"/>
          <w:color w:val="000000"/>
          <w:sz w:val="32"/>
          <w:szCs w:val="32"/>
        </w:rPr>
        <w:t>次）。</w:t>
      </w:r>
    </w:p>
    <w:p w:rsidR="00433F3A" w:rsidRDefault="009200B4">
      <w:pPr>
        <w:pStyle w:val="a3"/>
        <w:spacing w:before="75" w:beforeAutospacing="0" w:after="75" w:afterAutospacing="0"/>
        <w:ind w:left="720"/>
        <w:rPr>
          <w:rFonts w:ascii="仿宋_GB2312" w:eastAsia="仿宋_GB2312" w:hAnsi="Tahoma" w:cs="Tahoma"/>
          <w:color w:val="000000"/>
          <w:sz w:val="32"/>
          <w:szCs w:val="32"/>
        </w:rPr>
      </w:pPr>
      <w:r>
        <w:rPr>
          <w:rFonts w:ascii="仿宋_GB2312" w:eastAsia="仿宋_GB2312" w:hAnsi="Tahoma" w:cs="Tahoma" w:hint="eastAsia"/>
          <w:color w:val="000000"/>
          <w:sz w:val="32"/>
          <w:szCs w:val="32"/>
        </w:rPr>
        <w:lastRenderedPageBreak/>
        <w:t>（六）所指导的学生在参加省级以上教育主管部门组织或认定的专业技能竞赛、创新创业实践比赛、汇演汇展、体育比赛等活动中获得奖项（体育竞赛限团体或个人前</w:t>
      </w:r>
      <w:r>
        <w:rPr>
          <w:rFonts w:ascii="仿宋_GB2312" w:eastAsia="仿宋_GB2312" w:hAnsi="Tahoma" w:cs="Tahoma" w:hint="eastAsia"/>
          <w:color w:val="000000"/>
          <w:sz w:val="32"/>
          <w:szCs w:val="32"/>
        </w:rPr>
        <w:t>3</w:t>
      </w:r>
      <w:r>
        <w:rPr>
          <w:rFonts w:ascii="仿宋_GB2312" w:eastAsia="仿宋_GB2312" w:hAnsi="Tahoma" w:cs="Tahoma" w:hint="eastAsia"/>
          <w:color w:val="000000"/>
          <w:sz w:val="32"/>
          <w:szCs w:val="32"/>
        </w:rPr>
        <w:t>名）（乡村教师、特殊教育教师所指导的学生获奖为市级）。</w:t>
      </w:r>
    </w:p>
    <w:p w:rsidR="00433F3A" w:rsidRDefault="009200B4">
      <w:pPr>
        <w:pStyle w:val="a3"/>
        <w:spacing w:before="75" w:beforeAutospacing="0" w:after="75" w:afterAutospacing="0"/>
        <w:ind w:left="720"/>
        <w:rPr>
          <w:rFonts w:ascii="仿宋_GB2312" w:eastAsia="仿宋_GB2312" w:hAnsi="Tahoma" w:cs="Tahoma"/>
          <w:color w:val="000000"/>
          <w:sz w:val="32"/>
          <w:szCs w:val="32"/>
        </w:rPr>
      </w:pPr>
      <w:r>
        <w:rPr>
          <w:rFonts w:ascii="仿宋_GB2312" w:eastAsia="仿宋_GB2312" w:hAnsi="Tahoma" w:cs="Tahoma" w:hint="eastAsia"/>
          <w:color w:val="000000"/>
          <w:sz w:val="32"/>
          <w:szCs w:val="32"/>
        </w:rPr>
        <w:t>（七）在年度考核中至少</w:t>
      </w:r>
      <w:r>
        <w:rPr>
          <w:rFonts w:ascii="仿宋_GB2312" w:eastAsia="仿宋_GB2312" w:hAnsi="Tahoma" w:cs="Tahoma" w:hint="eastAsia"/>
          <w:color w:val="000000"/>
          <w:sz w:val="32"/>
          <w:szCs w:val="32"/>
        </w:rPr>
        <w:t>2</w:t>
      </w:r>
      <w:r>
        <w:rPr>
          <w:rFonts w:ascii="仿宋_GB2312" w:eastAsia="仿宋_GB2312" w:hAnsi="Tahoma" w:cs="Tahoma" w:hint="eastAsia"/>
          <w:color w:val="000000"/>
          <w:sz w:val="32"/>
          <w:szCs w:val="32"/>
        </w:rPr>
        <w:t>次优秀。</w:t>
      </w:r>
    </w:p>
    <w:p w:rsidR="00433F3A" w:rsidRDefault="009200B4">
      <w:pPr>
        <w:pStyle w:val="a3"/>
        <w:spacing w:before="75" w:beforeAutospacing="0" w:after="75" w:afterAutospacing="0"/>
        <w:ind w:left="720"/>
        <w:rPr>
          <w:rFonts w:ascii="仿宋_GB2312" w:eastAsia="仿宋_GB2312" w:hAnsi="Tahoma" w:cs="Tahoma"/>
          <w:color w:val="000000"/>
          <w:sz w:val="32"/>
          <w:szCs w:val="32"/>
        </w:rPr>
      </w:pPr>
      <w:r>
        <w:rPr>
          <w:rFonts w:ascii="仿宋_GB2312" w:eastAsia="仿宋_GB2312" w:hAnsi="Tahoma" w:cs="Tahoma" w:hint="eastAsia"/>
          <w:color w:val="000000"/>
          <w:sz w:val="32"/>
          <w:szCs w:val="32"/>
        </w:rPr>
        <w:t>（八）承担省级以上示范校、示范专业或示范实训基地或大赛赛点项目建设（乡村教师、特殊教育教师为市级以上）；或承担市级以上名师工作坊、教师创新团队、产学研项目、教学资源建设等并通过市级以上验收。</w:t>
      </w:r>
    </w:p>
    <w:p w:rsidR="00433F3A" w:rsidRDefault="009200B4">
      <w:pPr>
        <w:pStyle w:val="a3"/>
        <w:spacing w:before="75" w:beforeAutospacing="0" w:after="75" w:afterAutospacing="0"/>
        <w:ind w:left="720"/>
        <w:rPr>
          <w:rFonts w:ascii="仿宋_GB2312" w:eastAsia="仿宋_GB2312" w:hAnsi="Tahoma" w:cs="Tahoma"/>
          <w:color w:val="000000"/>
          <w:sz w:val="32"/>
          <w:szCs w:val="32"/>
        </w:rPr>
      </w:pPr>
      <w:r>
        <w:rPr>
          <w:rFonts w:ascii="仿宋_GB2312" w:eastAsia="仿宋_GB2312" w:hAnsi="Tahoma" w:cs="Tahoma" w:hint="eastAsia"/>
          <w:color w:val="000000"/>
          <w:sz w:val="32"/>
          <w:szCs w:val="32"/>
        </w:rPr>
        <w:t>（九）积极开展“三教”改革、产教融合、校企合作、“</w:t>
      </w:r>
      <w:r>
        <w:rPr>
          <w:rFonts w:ascii="仿宋_GB2312" w:eastAsia="仿宋_GB2312" w:hAnsi="Tahoma" w:cs="Tahoma" w:hint="eastAsia"/>
          <w:color w:val="000000"/>
          <w:sz w:val="32"/>
          <w:szCs w:val="32"/>
        </w:rPr>
        <w:t>1+X</w:t>
      </w:r>
      <w:r>
        <w:rPr>
          <w:rFonts w:ascii="仿宋_GB2312" w:eastAsia="仿宋_GB2312" w:hAnsi="Tahoma" w:cs="Tahoma" w:hint="eastAsia"/>
          <w:color w:val="000000"/>
          <w:sz w:val="32"/>
          <w:szCs w:val="32"/>
        </w:rPr>
        <w:t>”证书</w:t>
      </w:r>
      <w:r>
        <w:rPr>
          <w:rFonts w:ascii="仿宋_GB2312" w:eastAsia="仿宋_GB2312" w:hAnsi="Tahoma" w:cs="Tahoma" w:hint="eastAsia"/>
          <w:color w:val="000000"/>
          <w:sz w:val="32"/>
          <w:szCs w:val="32"/>
        </w:rPr>
        <w:t>试点等各类教育教学改革并取得突出成绩，其经验经教育主管部门推荐在市级以上推广。</w:t>
      </w:r>
    </w:p>
    <w:p w:rsidR="00433F3A" w:rsidRDefault="009200B4">
      <w:pPr>
        <w:pStyle w:val="a3"/>
        <w:spacing w:before="75" w:beforeAutospacing="0" w:after="75" w:afterAutospacing="0"/>
        <w:ind w:left="720"/>
        <w:rPr>
          <w:rFonts w:ascii="仿宋_GB2312" w:eastAsia="仿宋_GB2312" w:hAnsi="Tahoma" w:cs="Tahoma"/>
          <w:color w:val="000000"/>
          <w:sz w:val="32"/>
          <w:szCs w:val="32"/>
        </w:rPr>
      </w:pPr>
      <w:r>
        <w:rPr>
          <w:rFonts w:ascii="仿宋_GB2312" w:eastAsia="仿宋_GB2312" w:hAnsi="Tahoma" w:cs="Tahoma" w:hint="eastAsia"/>
          <w:color w:val="000000"/>
          <w:sz w:val="32"/>
          <w:szCs w:val="32"/>
        </w:rPr>
        <w:t>（十）在本专业领域以第一发明人获得</w:t>
      </w:r>
      <w:r>
        <w:rPr>
          <w:rFonts w:ascii="仿宋_GB2312" w:eastAsia="仿宋_GB2312" w:hAnsi="Tahoma" w:cs="Tahoma" w:hint="eastAsia"/>
          <w:color w:val="000000"/>
          <w:sz w:val="32"/>
          <w:szCs w:val="32"/>
        </w:rPr>
        <w:t>1</w:t>
      </w:r>
      <w:r>
        <w:rPr>
          <w:rFonts w:ascii="仿宋_GB2312" w:eastAsia="仿宋_GB2312" w:hAnsi="Tahoma" w:cs="Tahoma" w:hint="eastAsia"/>
          <w:color w:val="000000"/>
          <w:sz w:val="32"/>
          <w:szCs w:val="32"/>
        </w:rPr>
        <w:t>项以上国家发明专利授权；或获得</w:t>
      </w:r>
      <w:r>
        <w:rPr>
          <w:rFonts w:ascii="仿宋_GB2312" w:eastAsia="仿宋_GB2312" w:hAnsi="Tahoma" w:cs="Tahoma" w:hint="eastAsia"/>
          <w:color w:val="000000"/>
          <w:sz w:val="32"/>
          <w:szCs w:val="32"/>
        </w:rPr>
        <w:t>2</w:t>
      </w:r>
      <w:r>
        <w:rPr>
          <w:rFonts w:ascii="仿宋_GB2312" w:eastAsia="仿宋_GB2312" w:hAnsi="Tahoma" w:cs="Tahoma" w:hint="eastAsia"/>
          <w:color w:val="000000"/>
          <w:sz w:val="32"/>
          <w:szCs w:val="32"/>
        </w:rPr>
        <w:t>项以上实用新型专利授权（署名前</w:t>
      </w:r>
      <w:r>
        <w:rPr>
          <w:rFonts w:ascii="仿宋_GB2312" w:eastAsia="仿宋_GB2312" w:hAnsi="Tahoma" w:cs="Tahoma" w:hint="eastAsia"/>
          <w:color w:val="000000"/>
          <w:sz w:val="32"/>
          <w:szCs w:val="32"/>
        </w:rPr>
        <w:t>2</w:t>
      </w:r>
      <w:r>
        <w:rPr>
          <w:rFonts w:ascii="仿宋_GB2312" w:eastAsia="仿宋_GB2312" w:hAnsi="Tahoma" w:cs="Tahoma" w:hint="eastAsia"/>
          <w:color w:val="000000"/>
          <w:sz w:val="32"/>
          <w:szCs w:val="32"/>
        </w:rPr>
        <w:t>）、外观设计专利授权（署名前</w:t>
      </w:r>
      <w:r>
        <w:rPr>
          <w:rFonts w:ascii="仿宋_GB2312" w:eastAsia="仿宋_GB2312" w:hAnsi="Tahoma" w:cs="Tahoma" w:hint="eastAsia"/>
          <w:color w:val="000000"/>
          <w:sz w:val="32"/>
          <w:szCs w:val="32"/>
        </w:rPr>
        <w:t>2</w:t>
      </w:r>
      <w:r>
        <w:rPr>
          <w:rFonts w:ascii="仿宋_GB2312" w:eastAsia="仿宋_GB2312" w:hAnsi="Tahoma" w:cs="Tahoma" w:hint="eastAsia"/>
          <w:color w:val="000000"/>
          <w:sz w:val="32"/>
          <w:szCs w:val="32"/>
        </w:rPr>
        <w:t>）。</w:t>
      </w:r>
    </w:p>
    <w:p w:rsidR="00433F3A" w:rsidRDefault="009200B4">
      <w:pPr>
        <w:pStyle w:val="a3"/>
        <w:shd w:val="clear" w:color="auto" w:fill="FFFFFF"/>
        <w:spacing w:before="75" w:beforeAutospacing="0" w:after="75" w:afterAutospacing="0"/>
        <w:ind w:left="720"/>
        <w:rPr>
          <w:rFonts w:ascii="仿宋_GB2312" w:eastAsia="仿宋_GB2312" w:hAnsi="Tahoma" w:cs="Tahoma"/>
          <w:color w:val="000000"/>
          <w:sz w:val="32"/>
          <w:szCs w:val="32"/>
        </w:rPr>
      </w:pPr>
      <w:r>
        <w:rPr>
          <w:rFonts w:ascii="仿宋_GB2312" w:eastAsia="仿宋_GB2312" w:hAnsi="Tahoma" w:cs="Tahoma" w:hint="eastAsia"/>
          <w:color w:val="000000"/>
          <w:sz w:val="32"/>
          <w:szCs w:val="32"/>
        </w:rPr>
        <w:t>第二十三条</w:t>
      </w:r>
      <w:r>
        <w:rPr>
          <w:rFonts w:ascii="仿宋_GB2312" w:eastAsia="仿宋_GB2312" w:hint="eastAsia"/>
          <w:b/>
          <w:bCs/>
          <w:color w:val="000000"/>
          <w:sz w:val="32"/>
          <w:szCs w:val="32"/>
        </w:rPr>
        <w:t>  </w:t>
      </w:r>
      <w:r>
        <w:rPr>
          <w:rFonts w:ascii="仿宋_GB2312" w:eastAsia="仿宋_GB2312" w:hAnsi="Tahoma" w:cs="Tahoma" w:hint="eastAsia"/>
          <w:color w:val="000000"/>
          <w:sz w:val="32"/>
          <w:szCs w:val="32"/>
        </w:rPr>
        <w:t>教研科研条件</w:t>
      </w:r>
    </w:p>
    <w:p w:rsidR="00433F3A" w:rsidRDefault="009200B4">
      <w:pPr>
        <w:pStyle w:val="a3"/>
        <w:spacing w:before="75" w:beforeAutospacing="0" w:after="75" w:afterAutospacing="0"/>
        <w:ind w:left="720"/>
        <w:rPr>
          <w:rFonts w:ascii="仿宋_GB2312" w:eastAsia="仿宋_GB2312" w:hAnsi="Tahoma" w:cs="Tahoma"/>
          <w:color w:val="000000"/>
          <w:sz w:val="32"/>
          <w:szCs w:val="32"/>
        </w:rPr>
      </w:pPr>
      <w:r>
        <w:rPr>
          <w:rFonts w:ascii="仿宋_GB2312" w:eastAsia="仿宋_GB2312" w:hAnsi="Tahoma" w:cs="Tahoma" w:hint="eastAsia"/>
          <w:color w:val="000000"/>
          <w:sz w:val="32"/>
          <w:szCs w:val="32"/>
        </w:rPr>
        <w:t>任现职以来，具备下列条件中的一条：</w:t>
      </w:r>
    </w:p>
    <w:p w:rsidR="00433F3A" w:rsidRDefault="009200B4">
      <w:pPr>
        <w:pStyle w:val="a3"/>
        <w:spacing w:before="75" w:beforeAutospacing="0" w:after="75" w:afterAutospacing="0"/>
        <w:ind w:left="720"/>
        <w:rPr>
          <w:rFonts w:ascii="仿宋_GB2312" w:eastAsia="仿宋_GB2312" w:hAnsi="Tahoma" w:cs="Tahoma"/>
          <w:color w:val="000000"/>
          <w:sz w:val="32"/>
          <w:szCs w:val="32"/>
        </w:rPr>
      </w:pPr>
      <w:r>
        <w:rPr>
          <w:rFonts w:ascii="仿宋_GB2312" w:eastAsia="仿宋_GB2312" w:hAnsi="Tahoma" w:cs="Tahoma" w:hint="eastAsia"/>
          <w:color w:val="000000"/>
          <w:sz w:val="32"/>
          <w:szCs w:val="32"/>
        </w:rPr>
        <w:t>（一）在省级以上公开发行的学术期刊上发表本学科（专业）学术论文或教学研究论文</w:t>
      </w:r>
      <w:r>
        <w:rPr>
          <w:rFonts w:ascii="仿宋_GB2312" w:eastAsia="仿宋_GB2312" w:hAnsi="Tahoma" w:cs="Tahoma" w:hint="eastAsia"/>
          <w:color w:val="000000"/>
          <w:sz w:val="32"/>
          <w:szCs w:val="32"/>
        </w:rPr>
        <w:t>2</w:t>
      </w:r>
      <w:r>
        <w:rPr>
          <w:rFonts w:ascii="仿宋_GB2312" w:eastAsia="仿宋_GB2312" w:hAnsi="Tahoma" w:cs="Tahoma" w:hint="eastAsia"/>
          <w:color w:val="000000"/>
          <w:sz w:val="32"/>
          <w:szCs w:val="32"/>
        </w:rPr>
        <w:t>篇以上（乡村教师、特殊教育教师为</w:t>
      </w:r>
      <w:r>
        <w:rPr>
          <w:rFonts w:ascii="仿宋_GB2312" w:eastAsia="仿宋_GB2312" w:hAnsi="Tahoma" w:cs="Tahoma" w:hint="eastAsia"/>
          <w:color w:val="000000"/>
          <w:sz w:val="32"/>
          <w:szCs w:val="32"/>
        </w:rPr>
        <w:t>1</w:t>
      </w:r>
      <w:r>
        <w:rPr>
          <w:rFonts w:ascii="仿宋_GB2312" w:eastAsia="仿宋_GB2312" w:hAnsi="Tahoma" w:cs="Tahoma" w:hint="eastAsia"/>
          <w:color w:val="000000"/>
          <w:sz w:val="32"/>
          <w:szCs w:val="32"/>
        </w:rPr>
        <w:t>篇以上）。</w:t>
      </w:r>
    </w:p>
    <w:p w:rsidR="00433F3A" w:rsidRDefault="009200B4">
      <w:pPr>
        <w:pStyle w:val="a3"/>
        <w:spacing w:before="75" w:beforeAutospacing="0" w:after="75" w:afterAutospacing="0"/>
        <w:ind w:left="720"/>
        <w:rPr>
          <w:rFonts w:ascii="仿宋_GB2312" w:eastAsia="仿宋_GB2312" w:hAnsi="Tahoma" w:cs="Tahoma"/>
          <w:color w:val="000000"/>
          <w:sz w:val="32"/>
          <w:szCs w:val="32"/>
        </w:rPr>
      </w:pPr>
      <w:r>
        <w:rPr>
          <w:rFonts w:ascii="仿宋_GB2312" w:eastAsia="仿宋_GB2312" w:hAnsi="Tahoma" w:cs="Tahoma" w:hint="eastAsia"/>
          <w:color w:val="000000"/>
          <w:sz w:val="32"/>
          <w:szCs w:val="32"/>
        </w:rPr>
        <w:lastRenderedPageBreak/>
        <w:t>（二）公开出版与本专业或学科相关的学术专著（合著由本人撰写的占一半以上）</w:t>
      </w:r>
      <w:r>
        <w:rPr>
          <w:rFonts w:ascii="仿宋_GB2312" w:eastAsia="仿宋_GB2312" w:hAnsi="Tahoma" w:cs="Tahoma" w:hint="eastAsia"/>
          <w:color w:val="000000"/>
          <w:sz w:val="32"/>
          <w:szCs w:val="32"/>
        </w:rPr>
        <w:t>1</w:t>
      </w:r>
      <w:r>
        <w:rPr>
          <w:rFonts w:ascii="仿宋_GB2312" w:eastAsia="仿宋_GB2312" w:hAnsi="Tahoma" w:cs="Tahoma" w:hint="eastAsia"/>
          <w:color w:val="000000"/>
          <w:sz w:val="32"/>
          <w:szCs w:val="32"/>
        </w:rPr>
        <w:t>部。</w:t>
      </w:r>
    </w:p>
    <w:p w:rsidR="00433F3A" w:rsidRDefault="009200B4">
      <w:pPr>
        <w:pStyle w:val="a3"/>
        <w:spacing w:before="75" w:beforeAutospacing="0" w:after="75" w:afterAutospacing="0"/>
        <w:ind w:left="720"/>
        <w:rPr>
          <w:rFonts w:ascii="仿宋_GB2312" w:eastAsia="仿宋_GB2312" w:hAnsi="Tahoma" w:cs="Tahoma"/>
          <w:color w:val="000000"/>
          <w:sz w:val="32"/>
          <w:szCs w:val="32"/>
        </w:rPr>
      </w:pPr>
      <w:r>
        <w:rPr>
          <w:rFonts w:ascii="仿宋_GB2312" w:eastAsia="仿宋_GB2312" w:hAnsi="Tahoma" w:cs="Tahoma" w:hint="eastAsia"/>
          <w:color w:val="000000"/>
          <w:sz w:val="32"/>
          <w:szCs w:val="32"/>
        </w:rPr>
        <w:t>（三）本人撰写</w:t>
      </w:r>
      <w:r>
        <w:rPr>
          <w:rFonts w:ascii="仿宋_GB2312" w:eastAsia="仿宋_GB2312" w:hAnsi="Tahoma" w:cs="Tahoma" w:hint="eastAsia"/>
          <w:color w:val="000000"/>
          <w:sz w:val="32"/>
          <w:szCs w:val="32"/>
        </w:rPr>
        <w:t>4</w:t>
      </w:r>
      <w:r>
        <w:rPr>
          <w:rFonts w:ascii="仿宋_GB2312" w:eastAsia="仿宋_GB2312" w:hAnsi="Tahoma" w:cs="Tahoma" w:hint="eastAsia"/>
          <w:color w:val="000000"/>
          <w:sz w:val="32"/>
          <w:szCs w:val="32"/>
        </w:rPr>
        <w:t>万字以上经省</w:t>
      </w:r>
      <w:r>
        <w:rPr>
          <w:rFonts w:ascii="仿宋_GB2312" w:eastAsia="仿宋_GB2312" w:hAnsi="Tahoma" w:cs="Tahoma" w:hint="eastAsia"/>
          <w:color w:val="000000"/>
          <w:sz w:val="32"/>
          <w:szCs w:val="32"/>
        </w:rPr>
        <w:t>级教育或行业教材审定委员会审定通过的规划教材或活页式、工作手册式教材</w:t>
      </w:r>
      <w:r>
        <w:rPr>
          <w:rFonts w:ascii="仿宋_GB2312" w:eastAsia="仿宋_GB2312" w:hAnsi="Tahoma" w:cs="Tahoma" w:hint="eastAsia"/>
          <w:color w:val="000000"/>
          <w:sz w:val="32"/>
          <w:szCs w:val="32"/>
        </w:rPr>
        <w:t>1</w:t>
      </w:r>
      <w:r>
        <w:rPr>
          <w:rFonts w:ascii="仿宋_GB2312" w:eastAsia="仿宋_GB2312" w:hAnsi="Tahoma" w:cs="Tahoma" w:hint="eastAsia"/>
          <w:color w:val="000000"/>
          <w:sz w:val="32"/>
          <w:szCs w:val="32"/>
        </w:rPr>
        <w:t>部。</w:t>
      </w:r>
    </w:p>
    <w:p w:rsidR="00433F3A" w:rsidRDefault="009200B4">
      <w:pPr>
        <w:pStyle w:val="a3"/>
        <w:spacing w:before="75" w:beforeAutospacing="0" w:after="75" w:afterAutospacing="0"/>
        <w:ind w:left="720"/>
        <w:rPr>
          <w:rFonts w:ascii="仿宋_GB2312" w:eastAsia="仿宋_GB2312" w:hAnsi="Tahoma" w:cs="Tahoma"/>
          <w:color w:val="000000"/>
          <w:sz w:val="32"/>
          <w:szCs w:val="32"/>
        </w:rPr>
      </w:pPr>
      <w:r>
        <w:rPr>
          <w:rFonts w:ascii="仿宋_GB2312" w:eastAsia="仿宋_GB2312" w:hAnsi="Tahoma" w:cs="Tahoma" w:hint="eastAsia"/>
          <w:color w:val="000000"/>
          <w:sz w:val="32"/>
          <w:szCs w:val="32"/>
        </w:rPr>
        <w:t>（四）承担并完成市级以上教育科学（含规划）课题、电化教育研究、课程改革实验、教师培训研究等课题</w:t>
      </w:r>
      <w:r>
        <w:rPr>
          <w:rFonts w:ascii="仿宋_GB2312" w:eastAsia="仿宋_GB2312" w:hAnsi="Tahoma" w:cs="Tahoma" w:hint="eastAsia"/>
          <w:color w:val="000000"/>
          <w:sz w:val="32"/>
          <w:szCs w:val="32"/>
        </w:rPr>
        <w:t>2</w:t>
      </w:r>
      <w:r>
        <w:rPr>
          <w:rFonts w:ascii="仿宋_GB2312" w:eastAsia="仿宋_GB2312" w:hAnsi="Tahoma" w:cs="Tahoma" w:hint="eastAsia"/>
          <w:color w:val="000000"/>
          <w:sz w:val="32"/>
          <w:szCs w:val="32"/>
        </w:rPr>
        <w:t>项以上（乡村教师、特殊教育教师</w:t>
      </w:r>
      <w:r>
        <w:rPr>
          <w:rFonts w:ascii="仿宋_GB2312" w:eastAsia="仿宋_GB2312" w:hAnsi="Tahoma" w:cs="Tahoma" w:hint="eastAsia"/>
          <w:color w:val="000000"/>
          <w:sz w:val="32"/>
          <w:szCs w:val="32"/>
        </w:rPr>
        <w:t>1</w:t>
      </w:r>
      <w:r>
        <w:rPr>
          <w:rFonts w:ascii="仿宋_GB2312" w:eastAsia="仿宋_GB2312" w:hAnsi="Tahoma" w:cs="Tahoma" w:hint="eastAsia"/>
          <w:color w:val="000000"/>
          <w:sz w:val="32"/>
          <w:szCs w:val="32"/>
        </w:rPr>
        <w:t>项）。</w:t>
      </w:r>
    </w:p>
    <w:p w:rsidR="00433F3A" w:rsidRDefault="009200B4">
      <w:pPr>
        <w:pStyle w:val="a3"/>
        <w:spacing w:before="75" w:beforeAutospacing="0" w:after="75" w:afterAutospacing="0"/>
        <w:ind w:left="720"/>
        <w:rPr>
          <w:rFonts w:ascii="仿宋_GB2312" w:eastAsia="仿宋_GB2312" w:hAnsi="Tahoma" w:cs="Tahoma"/>
          <w:color w:val="000000"/>
          <w:sz w:val="32"/>
          <w:szCs w:val="32"/>
        </w:rPr>
      </w:pPr>
      <w:r>
        <w:rPr>
          <w:rFonts w:ascii="仿宋_GB2312" w:eastAsia="仿宋_GB2312" w:hAnsi="Tahoma" w:cs="Tahoma" w:hint="eastAsia"/>
          <w:color w:val="000000"/>
          <w:sz w:val="32"/>
          <w:szCs w:val="32"/>
        </w:rPr>
        <w:t>（五）在教育部门组织的教研论文评比中，获得国家级二等奖</w:t>
      </w:r>
      <w:r>
        <w:rPr>
          <w:rFonts w:ascii="仿宋_GB2312" w:eastAsia="仿宋_GB2312" w:hAnsi="Tahoma" w:cs="Tahoma" w:hint="eastAsia"/>
          <w:color w:val="000000"/>
          <w:sz w:val="32"/>
          <w:szCs w:val="32"/>
        </w:rPr>
        <w:t>1</w:t>
      </w:r>
      <w:r>
        <w:rPr>
          <w:rFonts w:ascii="仿宋_GB2312" w:eastAsia="仿宋_GB2312" w:hAnsi="Tahoma" w:cs="Tahoma" w:hint="eastAsia"/>
          <w:color w:val="000000"/>
          <w:sz w:val="32"/>
          <w:szCs w:val="32"/>
        </w:rPr>
        <w:t>次或省级二等奖</w:t>
      </w:r>
      <w:r>
        <w:rPr>
          <w:rFonts w:ascii="仿宋_GB2312" w:eastAsia="仿宋_GB2312" w:hAnsi="Tahoma" w:cs="Tahoma" w:hint="eastAsia"/>
          <w:color w:val="000000"/>
          <w:sz w:val="32"/>
          <w:szCs w:val="32"/>
        </w:rPr>
        <w:t>2</w:t>
      </w:r>
      <w:r>
        <w:rPr>
          <w:rFonts w:ascii="仿宋_GB2312" w:eastAsia="仿宋_GB2312" w:hAnsi="Tahoma" w:cs="Tahoma" w:hint="eastAsia"/>
          <w:color w:val="000000"/>
          <w:sz w:val="32"/>
          <w:szCs w:val="32"/>
        </w:rPr>
        <w:t>次（其中一等奖</w:t>
      </w:r>
      <w:r>
        <w:rPr>
          <w:rFonts w:ascii="仿宋_GB2312" w:eastAsia="仿宋_GB2312" w:hAnsi="Tahoma" w:cs="Tahoma" w:hint="eastAsia"/>
          <w:color w:val="000000"/>
          <w:sz w:val="32"/>
          <w:szCs w:val="32"/>
        </w:rPr>
        <w:t>1</w:t>
      </w:r>
      <w:r>
        <w:rPr>
          <w:rFonts w:ascii="仿宋_GB2312" w:eastAsia="仿宋_GB2312" w:hAnsi="Tahoma" w:cs="Tahoma" w:hint="eastAsia"/>
          <w:color w:val="000000"/>
          <w:sz w:val="32"/>
          <w:szCs w:val="32"/>
        </w:rPr>
        <w:t>次）（乡村教师、特殊教育教师</w:t>
      </w:r>
      <w:r>
        <w:rPr>
          <w:rFonts w:ascii="仿宋_GB2312" w:eastAsia="仿宋_GB2312" w:hAnsi="Tahoma" w:cs="Tahoma" w:hint="eastAsia"/>
          <w:color w:val="000000"/>
          <w:sz w:val="32"/>
          <w:szCs w:val="32"/>
        </w:rPr>
        <w:t>1</w:t>
      </w:r>
      <w:r>
        <w:rPr>
          <w:rFonts w:ascii="仿宋_GB2312" w:eastAsia="仿宋_GB2312" w:hAnsi="Tahoma" w:cs="Tahoma" w:hint="eastAsia"/>
          <w:color w:val="000000"/>
          <w:sz w:val="32"/>
          <w:szCs w:val="32"/>
        </w:rPr>
        <w:t>次）。</w:t>
      </w:r>
    </w:p>
    <w:p w:rsidR="00433F3A" w:rsidRDefault="009200B4">
      <w:pPr>
        <w:pStyle w:val="a3"/>
        <w:spacing w:before="75" w:beforeAutospacing="0" w:after="75" w:afterAutospacing="0"/>
        <w:ind w:left="720"/>
        <w:rPr>
          <w:rFonts w:ascii="仿宋_GB2312" w:eastAsia="仿宋_GB2312" w:hAnsi="Tahoma" w:cs="Tahoma"/>
          <w:color w:val="000000"/>
          <w:sz w:val="32"/>
          <w:szCs w:val="32"/>
        </w:rPr>
      </w:pPr>
      <w:r>
        <w:rPr>
          <w:rFonts w:ascii="仿宋_GB2312" w:eastAsia="仿宋_GB2312" w:hAnsi="Tahoma" w:cs="Tahoma" w:hint="eastAsia"/>
          <w:color w:val="000000"/>
          <w:sz w:val="32"/>
          <w:szCs w:val="32"/>
        </w:rPr>
        <w:t>（六）承担行业、企业项目研究，成果获得市级以上相关部门或行业组织认定；或承担推广、开发的新技术、新工艺、新产品，或处理重大、关键技术问题，获得较大的社会或经济效益，通过市级以</w:t>
      </w:r>
      <w:r>
        <w:rPr>
          <w:rFonts w:ascii="仿宋_GB2312" w:eastAsia="仿宋_GB2312" w:hAnsi="Tahoma" w:cs="Tahoma" w:hint="eastAsia"/>
          <w:color w:val="000000"/>
          <w:sz w:val="32"/>
          <w:szCs w:val="32"/>
        </w:rPr>
        <w:t>上行业主管部门鉴定；或自主研发（改进）教仪、实训设备、实训工艺，经市级以上教育主管部门鉴定并推广使用。</w:t>
      </w:r>
    </w:p>
    <w:p w:rsidR="00433F3A" w:rsidRDefault="009200B4">
      <w:pPr>
        <w:pStyle w:val="a3"/>
        <w:spacing w:before="75" w:beforeAutospacing="0" w:after="75" w:afterAutospacing="0"/>
        <w:ind w:left="720"/>
        <w:rPr>
          <w:rFonts w:ascii="仿宋_GB2312" w:eastAsia="仿宋_GB2312" w:hAnsi="Tahoma" w:cs="Tahoma"/>
          <w:color w:val="000000"/>
          <w:sz w:val="32"/>
          <w:szCs w:val="32"/>
        </w:rPr>
      </w:pPr>
      <w:r>
        <w:rPr>
          <w:rFonts w:ascii="仿宋_GB2312" w:eastAsia="仿宋_GB2312" w:hAnsi="Tahoma" w:cs="Tahoma" w:hint="eastAsia"/>
          <w:color w:val="000000"/>
          <w:sz w:val="32"/>
          <w:szCs w:val="32"/>
        </w:rPr>
        <w:t>第二十四条</w:t>
      </w:r>
      <w:r>
        <w:rPr>
          <w:rFonts w:ascii="仿宋_GB2312" w:eastAsia="仿宋_GB2312" w:hint="eastAsia"/>
          <w:b/>
          <w:bCs/>
          <w:color w:val="000000"/>
          <w:sz w:val="32"/>
          <w:szCs w:val="32"/>
        </w:rPr>
        <w:t>  </w:t>
      </w:r>
      <w:r>
        <w:rPr>
          <w:rFonts w:ascii="仿宋_GB2312" w:eastAsia="仿宋_GB2312" w:hAnsi="Tahoma" w:cs="Tahoma" w:hint="eastAsia"/>
          <w:color w:val="000000"/>
          <w:sz w:val="32"/>
          <w:szCs w:val="32"/>
        </w:rPr>
        <w:t>符合第二十一条能力条件和第二十三条教研科研条件且具备下列条件的，可实行学历或资历逐级破格申报高级讲师、高级实习指导教师。</w:t>
      </w:r>
    </w:p>
    <w:p w:rsidR="00433F3A" w:rsidRDefault="009200B4">
      <w:pPr>
        <w:pStyle w:val="a3"/>
        <w:spacing w:before="75" w:beforeAutospacing="0" w:after="75" w:afterAutospacing="0"/>
        <w:ind w:left="720"/>
        <w:rPr>
          <w:rFonts w:ascii="仿宋_GB2312" w:eastAsia="仿宋_GB2312" w:hAnsi="Tahoma" w:cs="Tahoma"/>
          <w:color w:val="000000"/>
          <w:sz w:val="32"/>
          <w:szCs w:val="32"/>
        </w:rPr>
      </w:pPr>
      <w:r>
        <w:rPr>
          <w:rFonts w:ascii="仿宋_GB2312" w:eastAsia="仿宋_GB2312" w:hAnsi="Tahoma" w:cs="Tahoma" w:hint="eastAsia"/>
          <w:color w:val="000000"/>
          <w:sz w:val="32"/>
          <w:szCs w:val="32"/>
        </w:rPr>
        <w:t>（一）年度考核</w:t>
      </w:r>
      <w:r>
        <w:rPr>
          <w:rFonts w:ascii="仿宋_GB2312" w:eastAsia="仿宋_GB2312" w:hAnsi="Tahoma" w:cs="Tahoma" w:hint="eastAsia"/>
          <w:color w:val="000000"/>
          <w:sz w:val="32"/>
          <w:szCs w:val="32"/>
        </w:rPr>
        <w:t>2</w:t>
      </w:r>
      <w:r>
        <w:rPr>
          <w:rFonts w:ascii="仿宋_GB2312" w:eastAsia="仿宋_GB2312" w:hAnsi="Tahoma" w:cs="Tahoma" w:hint="eastAsia"/>
          <w:color w:val="000000"/>
          <w:sz w:val="32"/>
          <w:szCs w:val="32"/>
        </w:rPr>
        <w:t>次以上优秀等次。</w:t>
      </w:r>
    </w:p>
    <w:p w:rsidR="00433F3A" w:rsidRDefault="009200B4">
      <w:pPr>
        <w:pStyle w:val="a3"/>
        <w:spacing w:before="75" w:beforeAutospacing="0" w:after="75" w:afterAutospacing="0"/>
        <w:ind w:left="720"/>
        <w:rPr>
          <w:rFonts w:ascii="仿宋_GB2312" w:eastAsia="仿宋_GB2312" w:hAnsi="Tahoma" w:cs="Tahoma"/>
          <w:color w:val="000000"/>
          <w:sz w:val="32"/>
          <w:szCs w:val="32"/>
        </w:rPr>
      </w:pPr>
      <w:r>
        <w:rPr>
          <w:rFonts w:ascii="仿宋_GB2312" w:eastAsia="仿宋_GB2312" w:hAnsi="Tahoma" w:cs="Tahoma" w:hint="eastAsia"/>
          <w:color w:val="000000"/>
          <w:sz w:val="32"/>
          <w:szCs w:val="32"/>
        </w:rPr>
        <w:lastRenderedPageBreak/>
        <w:t>（二）获得国家级教学成果奖一等奖（署名前</w:t>
      </w:r>
      <w:r>
        <w:rPr>
          <w:rFonts w:ascii="仿宋_GB2312" w:eastAsia="仿宋_GB2312" w:hAnsi="Tahoma" w:cs="Tahoma" w:hint="eastAsia"/>
          <w:color w:val="000000"/>
          <w:sz w:val="32"/>
          <w:szCs w:val="32"/>
        </w:rPr>
        <w:t>5</w:t>
      </w:r>
      <w:r>
        <w:rPr>
          <w:rFonts w:ascii="仿宋_GB2312" w:eastAsia="仿宋_GB2312" w:hAnsi="Tahoma" w:cs="Tahoma" w:hint="eastAsia"/>
          <w:color w:val="000000"/>
          <w:sz w:val="32"/>
          <w:szCs w:val="32"/>
        </w:rPr>
        <w:t>）、二等奖（署名前</w:t>
      </w:r>
      <w:r>
        <w:rPr>
          <w:rFonts w:ascii="仿宋_GB2312" w:eastAsia="仿宋_GB2312" w:hAnsi="Tahoma" w:cs="Tahoma" w:hint="eastAsia"/>
          <w:color w:val="000000"/>
          <w:sz w:val="32"/>
          <w:szCs w:val="32"/>
        </w:rPr>
        <w:t>3</w:t>
      </w:r>
      <w:r>
        <w:rPr>
          <w:rFonts w:ascii="仿宋_GB2312" w:eastAsia="仿宋_GB2312" w:hAnsi="Tahoma" w:cs="Tahoma" w:hint="eastAsia"/>
          <w:color w:val="000000"/>
          <w:sz w:val="32"/>
          <w:szCs w:val="32"/>
        </w:rPr>
        <w:t>）；或开展教育教学改革并取得突出成绩，其经验在全省推广应用；或参加教育部门组织的教师业务能力竞赛获得国家级二等奖以上；或指导学生获得世界技能大赛铜牌；或指导学生获全国职业院校技</w:t>
      </w:r>
      <w:r>
        <w:rPr>
          <w:rFonts w:ascii="仿宋_GB2312" w:eastAsia="仿宋_GB2312" w:hAnsi="Tahoma" w:cs="Tahoma" w:hint="eastAsia"/>
          <w:color w:val="000000"/>
          <w:sz w:val="32"/>
          <w:szCs w:val="32"/>
        </w:rPr>
        <w:t>能大赛一等奖。</w:t>
      </w:r>
    </w:p>
    <w:p w:rsidR="00433F3A" w:rsidRDefault="009200B4">
      <w:pPr>
        <w:pStyle w:val="a3"/>
        <w:spacing w:before="75" w:beforeAutospacing="0" w:after="75" w:afterAutospacing="0"/>
        <w:ind w:left="720"/>
        <w:rPr>
          <w:rFonts w:ascii="仿宋_GB2312" w:eastAsia="仿宋_GB2312" w:hAnsi="Tahoma" w:cs="Tahoma"/>
          <w:color w:val="000000"/>
          <w:sz w:val="32"/>
          <w:szCs w:val="32"/>
        </w:rPr>
      </w:pPr>
      <w:r>
        <w:rPr>
          <w:rFonts w:ascii="仿宋_GB2312" w:eastAsia="仿宋_GB2312" w:hAnsi="Tahoma" w:cs="Tahoma" w:hint="eastAsia"/>
          <w:color w:val="000000"/>
          <w:sz w:val="32"/>
          <w:szCs w:val="32"/>
        </w:rPr>
        <w:t>（三）破格答辩优秀等</w:t>
      </w:r>
      <w:r>
        <w:rPr>
          <w:rFonts w:ascii="仿宋_GB2312" w:eastAsia="仿宋_GB2312" w:hAnsi="仿宋" w:cs="Tahoma" w:hint="eastAsia"/>
          <w:color w:val="000000"/>
          <w:sz w:val="32"/>
          <w:szCs w:val="32"/>
        </w:rPr>
        <w:t>次以上（由市级教育部门统一组织，并制定具体答辩办法）。</w:t>
      </w:r>
    </w:p>
    <w:p w:rsidR="00433F3A" w:rsidRDefault="009200B4">
      <w:pPr>
        <w:pStyle w:val="a3"/>
        <w:spacing w:before="75" w:beforeAutospacing="0" w:after="75" w:afterAutospacing="0"/>
        <w:ind w:left="720"/>
        <w:rPr>
          <w:rFonts w:ascii="仿宋_GB2312" w:eastAsia="仿宋_GB2312" w:hAnsi="Calibri" w:cs="Calibri"/>
          <w:color w:val="000000"/>
          <w:sz w:val="32"/>
          <w:szCs w:val="32"/>
        </w:rPr>
      </w:pPr>
      <w:r>
        <w:rPr>
          <w:rFonts w:ascii="仿宋_GB2312" w:eastAsia="仿宋_GB2312" w:hint="eastAsia"/>
          <w:color w:val="000000"/>
          <w:sz w:val="32"/>
          <w:szCs w:val="32"/>
        </w:rPr>
        <w:t> </w:t>
      </w:r>
    </w:p>
    <w:p w:rsidR="00433F3A" w:rsidRDefault="009200B4">
      <w:pPr>
        <w:pStyle w:val="a3"/>
        <w:shd w:val="clear" w:color="auto" w:fill="FFFFFF"/>
        <w:spacing w:before="75" w:beforeAutospacing="0" w:after="75" w:afterAutospacing="0"/>
        <w:ind w:left="720"/>
        <w:jc w:val="center"/>
        <w:rPr>
          <w:rFonts w:ascii="仿宋_GB2312" w:eastAsia="仿宋_GB2312" w:hAnsi="Calibri" w:cs="Calibri"/>
          <w:color w:val="000000"/>
          <w:sz w:val="32"/>
          <w:szCs w:val="32"/>
        </w:rPr>
      </w:pPr>
      <w:r>
        <w:rPr>
          <w:rFonts w:ascii="仿宋_GB2312" w:eastAsia="仿宋_GB2312" w:hAnsi="黑体" w:cs="Calibri" w:hint="eastAsia"/>
          <w:color w:val="000000"/>
          <w:sz w:val="32"/>
          <w:szCs w:val="32"/>
        </w:rPr>
        <w:t>第七章</w:t>
      </w:r>
      <w:r>
        <w:rPr>
          <w:rFonts w:ascii="仿宋_GB2312" w:eastAsia="仿宋_GB2312" w:hint="eastAsia"/>
          <w:color w:val="000000"/>
          <w:sz w:val="32"/>
          <w:szCs w:val="32"/>
        </w:rPr>
        <w:t>  </w:t>
      </w:r>
      <w:r>
        <w:rPr>
          <w:rFonts w:ascii="仿宋_GB2312" w:eastAsia="仿宋_GB2312" w:hAnsi="黑体" w:cs="Calibri" w:hint="eastAsia"/>
          <w:color w:val="000000"/>
          <w:sz w:val="32"/>
          <w:szCs w:val="32"/>
        </w:rPr>
        <w:t>正高级讲师、正高级实习指导教师申报条件</w:t>
      </w:r>
    </w:p>
    <w:p w:rsidR="00433F3A" w:rsidRDefault="009200B4">
      <w:pPr>
        <w:pStyle w:val="a3"/>
        <w:spacing w:before="75" w:beforeAutospacing="0" w:after="75" w:afterAutospacing="0"/>
        <w:ind w:left="720"/>
        <w:rPr>
          <w:rFonts w:ascii="仿宋_GB2312" w:eastAsia="仿宋_GB2312" w:hAnsi="Tahoma" w:cs="Tahoma"/>
          <w:color w:val="000000"/>
          <w:sz w:val="32"/>
          <w:szCs w:val="32"/>
        </w:rPr>
      </w:pPr>
      <w:r>
        <w:rPr>
          <w:rFonts w:ascii="仿宋_GB2312" w:eastAsia="仿宋_GB2312" w:hAnsi="Tahoma" w:cs="Tahoma" w:hint="eastAsia"/>
          <w:color w:val="000000"/>
          <w:sz w:val="32"/>
          <w:szCs w:val="32"/>
        </w:rPr>
        <w:t>第二十五条</w:t>
      </w:r>
      <w:r>
        <w:rPr>
          <w:rFonts w:ascii="仿宋_GB2312" w:eastAsia="仿宋_GB2312" w:hint="eastAsia"/>
          <w:b/>
          <w:bCs/>
          <w:color w:val="000000"/>
          <w:sz w:val="32"/>
          <w:szCs w:val="32"/>
        </w:rPr>
        <w:t>  </w:t>
      </w:r>
      <w:r>
        <w:rPr>
          <w:rFonts w:ascii="仿宋_GB2312" w:eastAsia="仿宋_GB2312" w:hAnsi="Tahoma" w:cs="Tahoma" w:hint="eastAsia"/>
          <w:color w:val="000000"/>
          <w:sz w:val="32"/>
          <w:szCs w:val="32"/>
        </w:rPr>
        <w:t>学历资历条件</w:t>
      </w:r>
    </w:p>
    <w:p w:rsidR="00433F3A" w:rsidRDefault="009200B4">
      <w:pPr>
        <w:pStyle w:val="a3"/>
        <w:spacing w:before="75" w:beforeAutospacing="0" w:after="75" w:afterAutospacing="0"/>
        <w:ind w:left="720"/>
        <w:rPr>
          <w:rFonts w:ascii="仿宋_GB2312" w:eastAsia="仿宋_GB2312" w:hAnsi="Tahoma" w:cs="Tahoma"/>
          <w:color w:val="000000"/>
          <w:sz w:val="32"/>
          <w:szCs w:val="32"/>
        </w:rPr>
      </w:pPr>
      <w:r>
        <w:rPr>
          <w:rFonts w:ascii="仿宋_GB2312" w:eastAsia="仿宋_GB2312" w:hAnsi="Tahoma" w:cs="Tahoma" w:hint="eastAsia"/>
          <w:color w:val="000000"/>
          <w:sz w:val="32"/>
          <w:szCs w:val="32"/>
        </w:rPr>
        <w:t>（一）具备大学本科及以上学历或学士以上学位（从企业公开招聘的应具有高职以上学历），受聘高级讲师、高级实习指导教师专业技术职务满</w:t>
      </w:r>
      <w:r>
        <w:rPr>
          <w:rFonts w:ascii="仿宋_GB2312" w:eastAsia="仿宋_GB2312" w:hAnsi="Tahoma" w:cs="Tahoma" w:hint="eastAsia"/>
          <w:color w:val="000000"/>
          <w:sz w:val="32"/>
          <w:szCs w:val="32"/>
        </w:rPr>
        <w:t>5</w:t>
      </w:r>
      <w:r>
        <w:rPr>
          <w:rFonts w:ascii="仿宋_GB2312" w:eastAsia="仿宋_GB2312" w:hAnsi="Tahoma" w:cs="Tahoma" w:hint="eastAsia"/>
          <w:color w:val="000000"/>
          <w:sz w:val="32"/>
          <w:szCs w:val="32"/>
        </w:rPr>
        <w:t>年。</w:t>
      </w:r>
    </w:p>
    <w:p w:rsidR="00433F3A" w:rsidRDefault="009200B4">
      <w:pPr>
        <w:pStyle w:val="a3"/>
        <w:spacing w:before="75" w:beforeAutospacing="0" w:after="75" w:afterAutospacing="0"/>
        <w:ind w:left="720"/>
        <w:rPr>
          <w:rFonts w:ascii="仿宋_GB2312" w:eastAsia="仿宋_GB2312" w:hAnsi="Tahoma" w:cs="Tahoma"/>
          <w:color w:val="000000"/>
          <w:sz w:val="32"/>
          <w:szCs w:val="32"/>
        </w:rPr>
      </w:pPr>
      <w:r>
        <w:rPr>
          <w:rFonts w:ascii="仿宋_GB2312" w:eastAsia="仿宋_GB2312" w:hAnsi="Tahoma" w:cs="Tahoma" w:hint="eastAsia"/>
          <w:color w:val="000000"/>
          <w:sz w:val="32"/>
          <w:szCs w:val="32"/>
        </w:rPr>
        <w:t>（二）具有其他系列高级专业技术职务，经转评高级讲师、高级实习指导教师后满</w:t>
      </w:r>
      <w:r>
        <w:rPr>
          <w:rFonts w:ascii="仿宋_GB2312" w:eastAsia="仿宋_GB2312" w:hAnsi="Tahoma" w:cs="Tahoma" w:hint="eastAsia"/>
          <w:color w:val="000000"/>
          <w:sz w:val="32"/>
          <w:szCs w:val="32"/>
        </w:rPr>
        <w:t>1</w:t>
      </w:r>
      <w:r>
        <w:rPr>
          <w:rFonts w:ascii="仿宋_GB2312" w:eastAsia="仿宋_GB2312" w:hAnsi="Tahoma" w:cs="Tahoma" w:hint="eastAsia"/>
          <w:color w:val="000000"/>
          <w:sz w:val="32"/>
          <w:szCs w:val="32"/>
        </w:rPr>
        <w:t>年，转评前后任职年限累计达晋升正高级讲师、正高级实习指导教师基本年限。</w:t>
      </w:r>
    </w:p>
    <w:p w:rsidR="00433F3A" w:rsidRDefault="009200B4">
      <w:pPr>
        <w:pStyle w:val="a3"/>
        <w:spacing w:before="75" w:beforeAutospacing="0" w:after="75" w:afterAutospacing="0"/>
        <w:ind w:left="720"/>
        <w:rPr>
          <w:rFonts w:ascii="仿宋_GB2312" w:eastAsia="仿宋_GB2312" w:hAnsi="Tahoma" w:cs="Tahoma"/>
          <w:color w:val="000000"/>
          <w:sz w:val="32"/>
          <w:szCs w:val="32"/>
        </w:rPr>
      </w:pPr>
      <w:r>
        <w:rPr>
          <w:rFonts w:ascii="仿宋_GB2312" w:eastAsia="仿宋_GB2312" w:hAnsi="Tahoma" w:cs="Tahoma" w:hint="eastAsia"/>
          <w:color w:val="000000"/>
          <w:sz w:val="32"/>
          <w:szCs w:val="32"/>
        </w:rPr>
        <w:t>第二十六条</w:t>
      </w:r>
      <w:r>
        <w:rPr>
          <w:rFonts w:ascii="仿宋_GB2312" w:eastAsia="仿宋_GB2312" w:hint="eastAsia"/>
          <w:b/>
          <w:bCs/>
          <w:color w:val="000000"/>
          <w:sz w:val="32"/>
          <w:szCs w:val="32"/>
        </w:rPr>
        <w:t>  </w:t>
      </w:r>
      <w:r>
        <w:rPr>
          <w:rFonts w:ascii="仿宋_GB2312" w:eastAsia="仿宋_GB2312" w:hAnsi="Tahoma" w:cs="Tahoma" w:hint="eastAsia"/>
          <w:color w:val="000000"/>
          <w:sz w:val="32"/>
          <w:szCs w:val="32"/>
        </w:rPr>
        <w:t>能力条件</w:t>
      </w:r>
    </w:p>
    <w:p w:rsidR="00433F3A" w:rsidRDefault="009200B4">
      <w:pPr>
        <w:pStyle w:val="a3"/>
        <w:spacing w:before="75" w:beforeAutospacing="0" w:after="75" w:afterAutospacing="0"/>
        <w:ind w:left="720"/>
        <w:rPr>
          <w:rFonts w:ascii="仿宋_GB2312" w:eastAsia="仿宋_GB2312" w:hAnsi="Tahoma" w:cs="Tahoma"/>
          <w:color w:val="000000"/>
          <w:sz w:val="32"/>
          <w:szCs w:val="32"/>
        </w:rPr>
      </w:pPr>
      <w:r>
        <w:rPr>
          <w:rFonts w:ascii="仿宋_GB2312" w:eastAsia="仿宋_GB2312" w:hAnsi="Tahoma" w:cs="Tahoma" w:hint="eastAsia"/>
          <w:color w:val="000000"/>
          <w:sz w:val="32"/>
          <w:szCs w:val="32"/>
        </w:rPr>
        <w:t>（一）具有现代职业教育理念，在教育教学第一线工作，结合所教专业（学科）特点，落实“五育并举”“三全育人”，并将课程思政融入教育教学全过程，为促进学</w:t>
      </w:r>
      <w:r>
        <w:rPr>
          <w:rFonts w:ascii="仿宋_GB2312" w:eastAsia="仿宋_GB2312" w:hAnsi="Tahoma" w:cs="Tahoma" w:hint="eastAsia"/>
          <w:color w:val="000000"/>
          <w:sz w:val="32"/>
          <w:szCs w:val="32"/>
        </w:rPr>
        <w:lastRenderedPageBreak/>
        <w:t>生健康成长发挥指导者和引路人的作用。撰写</w:t>
      </w:r>
      <w:r>
        <w:rPr>
          <w:rFonts w:ascii="仿宋_GB2312" w:eastAsia="仿宋_GB2312" w:hAnsi="Tahoma" w:cs="Tahoma" w:hint="eastAsia"/>
          <w:color w:val="000000"/>
          <w:sz w:val="32"/>
          <w:szCs w:val="32"/>
        </w:rPr>
        <w:t>1</w:t>
      </w:r>
      <w:r>
        <w:rPr>
          <w:rFonts w:ascii="仿宋_GB2312" w:eastAsia="仿宋_GB2312" w:hAnsi="Tahoma" w:cs="Tahoma" w:hint="eastAsia"/>
          <w:color w:val="000000"/>
          <w:sz w:val="32"/>
          <w:szCs w:val="32"/>
        </w:rPr>
        <w:t>篇以上高水平的德育工作经验总结。</w:t>
      </w:r>
    </w:p>
    <w:p w:rsidR="00433F3A" w:rsidRDefault="009200B4">
      <w:pPr>
        <w:pStyle w:val="a3"/>
        <w:spacing w:before="75" w:beforeAutospacing="0" w:after="75" w:afterAutospacing="0"/>
        <w:ind w:left="720"/>
        <w:rPr>
          <w:rFonts w:ascii="仿宋_GB2312" w:eastAsia="仿宋_GB2312" w:hAnsi="Tahoma" w:cs="Tahoma"/>
          <w:color w:val="000000"/>
          <w:sz w:val="32"/>
          <w:szCs w:val="32"/>
        </w:rPr>
      </w:pPr>
      <w:r>
        <w:rPr>
          <w:rFonts w:ascii="仿宋_GB2312" w:eastAsia="仿宋_GB2312" w:hAnsi="Tahoma" w:cs="Tahoma" w:hint="eastAsia"/>
          <w:color w:val="000000"/>
          <w:sz w:val="32"/>
          <w:szCs w:val="32"/>
        </w:rPr>
        <w:t>（二）系统掌握本学科基础理论、专业知识和技能，掌握国内外本专业发展现状和趋势，掌握本专业市场需求、行业企业标准及技术发展动态，掌握先进的教育理念、教学方法，能按照现代职业教育理念和区域经济社会发展对技术技能型人才的要求，准确把握专业人才培养目标及专业建设方向，教学经验丰富，教学业绩卓著，教</w:t>
      </w:r>
      <w:r>
        <w:rPr>
          <w:rFonts w:ascii="仿宋_GB2312" w:eastAsia="仿宋_GB2312" w:hAnsi="Tahoma" w:cs="Tahoma" w:hint="eastAsia"/>
          <w:color w:val="000000"/>
          <w:sz w:val="32"/>
          <w:szCs w:val="32"/>
        </w:rPr>
        <w:t>学特色鲜明，在课程体系建设、教育教学方法改革、教材建设等方面取得创新性成果，形成可供推广和借鉴的教学成果、经验或模式。撰写</w:t>
      </w:r>
      <w:r>
        <w:rPr>
          <w:rFonts w:ascii="仿宋_GB2312" w:eastAsia="仿宋_GB2312" w:hAnsi="Tahoma" w:cs="Tahoma" w:hint="eastAsia"/>
          <w:color w:val="000000"/>
          <w:sz w:val="32"/>
          <w:szCs w:val="32"/>
        </w:rPr>
        <w:t>1</w:t>
      </w:r>
      <w:r>
        <w:rPr>
          <w:rFonts w:ascii="仿宋_GB2312" w:eastAsia="仿宋_GB2312" w:hAnsi="Tahoma" w:cs="Tahoma" w:hint="eastAsia"/>
          <w:color w:val="000000"/>
          <w:sz w:val="32"/>
          <w:szCs w:val="32"/>
        </w:rPr>
        <w:t>篇以上高水平的反映本专业（学科）前沿的研究报告。</w:t>
      </w:r>
    </w:p>
    <w:p w:rsidR="00433F3A" w:rsidRDefault="009200B4">
      <w:pPr>
        <w:pStyle w:val="a3"/>
        <w:spacing w:before="75" w:beforeAutospacing="0" w:after="75" w:afterAutospacing="0"/>
        <w:ind w:left="720"/>
        <w:rPr>
          <w:rFonts w:ascii="仿宋_GB2312" w:eastAsia="仿宋_GB2312" w:hAnsi="Tahoma" w:cs="Tahoma"/>
          <w:color w:val="000000"/>
          <w:sz w:val="32"/>
          <w:szCs w:val="32"/>
        </w:rPr>
      </w:pPr>
      <w:r>
        <w:rPr>
          <w:rFonts w:ascii="仿宋_GB2312" w:eastAsia="仿宋_GB2312" w:hAnsi="Tahoma" w:cs="Tahoma" w:hint="eastAsia"/>
          <w:color w:val="000000"/>
          <w:sz w:val="32"/>
          <w:szCs w:val="32"/>
        </w:rPr>
        <w:t>（三）完成规定的教育教学任务。任现职以来，年均工作量达到本校专任教师平均课时量。在专业技术岗位兼任其他管理工作的人员，授课时数不少于本校专任教师平均授课时数的二分之一，校长、副校长以及兼任学校中层以上管理干部的教师，授课时数不少于本校专任教师平均授课时数的三分之一。</w:t>
      </w:r>
    </w:p>
    <w:p w:rsidR="00433F3A" w:rsidRDefault="009200B4">
      <w:pPr>
        <w:pStyle w:val="a3"/>
        <w:spacing w:before="75" w:beforeAutospacing="0" w:after="75" w:afterAutospacing="0"/>
        <w:ind w:left="720"/>
        <w:rPr>
          <w:rFonts w:ascii="仿宋_GB2312" w:eastAsia="仿宋_GB2312" w:hAnsi="Tahoma" w:cs="Tahoma"/>
          <w:color w:val="000000"/>
          <w:sz w:val="32"/>
          <w:szCs w:val="32"/>
        </w:rPr>
      </w:pPr>
      <w:r>
        <w:rPr>
          <w:rFonts w:ascii="仿宋_GB2312" w:eastAsia="仿宋_GB2312" w:hAnsi="Tahoma" w:cs="Tahoma" w:hint="eastAsia"/>
          <w:color w:val="000000"/>
          <w:sz w:val="32"/>
          <w:szCs w:val="32"/>
        </w:rPr>
        <w:t>（四）从教以来，担任班主任、专职学生管理人员、教研组长、学校中层以上管</w:t>
      </w:r>
      <w:r>
        <w:rPr>
          <w:rFonts w:ascii="仿宋_GB2312" w:eastAsia="仿宋_GB2312" w:hAnsi="Tahoma" w:cs="Tahoma" w:hint="eastAsia"/>
          <w:color w:val="000000"/>
          <w:sz w:val="32"/>
          <w:szCs w:val="32"/>
        </w:rPr>
        <w:t>理干部等</w:t>
      </w:r>
      <w:r>
        <w:rPr>
          <w:rFonts w:ascii="仿宋_GB2312" w:eastAsia="仿宋_GB2312" w:hAnsi="Tahoma" w:cs="Tahoma" w:hint="eastAsia"/>
          <w:color w:val="000000"/>
          <w:sz w:val="32"/>
          <w:szCs w:val="32"/>
        </w:rPr>
        <w:t>5</w:t>
      </w:r>
      <w:r>
        <w:rPr>
          <w:rFonts w:ascii="仿宋_GB2312" w:eastAsia="仿宋_GB2312" w:hAnsi="Tahoma" w:cs="Tahoma" w:hint="eastAsia"/>
          <w:color w:val="000000"/>
          <w:sz w:val="32"/>
          <w:szCs w:val="32"/>
        </w:rPr>
        <w:t>年以上（其中任现职以来</w:t>
      </w:r>
      <w:r>
        <w:rPr>
          <w:rFonts w:ascii="仿宋_GB2312" w:eastAsia="仿宋_GB2312" w:hAnsi="Tahoma" w:cs="Tahoma" w:hint="eastAsia"/>
          <w:color w:val="000000"/>
          <w:sz w:val="32"/>
          <w:szCs w:val="32"/>
        </w:rPr>
        <w:t>2</w:t>
      </w:r>
      <w:r>
        <w:rPr>
          <w:rFonts w:ascii="仿宋_GB2312" w:eastAsia="仿宋_GB2312" w:hAnsi="Tahoma" w:cs="Tahoma" w:hint="eastAsia"/>
          <w:color w:val="000000"/>
          <w:sz w:val="32"/>
          <w:szCs w:val="32"/>
        </w:rPr>
        <w:t>年以上），并取得突出成绩。</w:t>
      </w:r>
    </w:p>
    <w:p w:rsidR="00433F3A" w:rsidRDefault="009200B4">
      <w:pPr>
        <w:pStyle w:val="a3"/>
        <w:spacing w:before="75" w:beforeAutospacing="0" w:after="75" w:afterAutospacing="0"/>
        <w:ind w:left="720"/>
        <w:rPr>
          <w:rFonts w:ascii="仿宋_GB2312" w:eastAsia="仿宋_GB2312" w:hAnsi="Tahoma" w:cs="Tahoma"/>
          <w:color w:val="000000"/>
          <w:sz w:val="32"/>
          <w:szCs w:val="32"/>
        </w:rPr>
      </w:pPr>
      <w:r>
        <w:rPr>
          <w:rFonts w:ascii="仿宋_GB2312" w:eastAsia="仿宋_GB2312" w:hAnsi="Tahoma" w:cs="Tahoma" w:hint="eastAsia"/>
          <w:color w:val="000000"/>
          <w:sz w:val="32"/>
          <w:szCs w:val="32"/>
        </w:rPr>
        <w:lastRenderedPageBreak/>
        <w:t>（五）在引领校本培训、校本教研和指导中青年教师方面做出突出贡献，是同行公认的教育教学专家。近五年内，每学期听课指导及主持研讨不少于</w:t>
      </w:r>
      <w:r>
        <w:rPr>
          <w:rFonts w:ascii="仿宋_GB2312" w:eastAsia="仿宋_GB2312" w:hAnsi="Tahoma" w:cs="Tahoma" w:hint="eastAsia"/>
          <w:color w:val="000000"/>
          <w:sz w:val="32"/>
          <w:szCs w:val="32"/>
        </w:rPr>
        <w:t>6</w:t>
      </w:r>
      <w:r>
        <w:rPr>
          <w:rFonts w:ascii="仿宋_GB2312" w:eastAsia="仿宋_GB2312" w:hAnsi="Tahoma" w:cs="Tahoma" w:hint="eastAsia"/>
          <w:color w:val="000000"/>
          <w:sz w:val="32"/>
          <w:szCs w:val="32"/>
        </w:rPr>
        <w:t>节（次），开设校内公开课不少于</w:t>
      </w:r>
      <w:r>
        <w:rPr>
          <w:rFonts w:ascii="仿宋_GB2312" w:eastAsia="仿宋_GB2312" w:hAnsi="Tahoma" w:cs="Tahoma" w:hint="eastAsia"/>
          <w:color w:val="000000"/>
          <w:sz w:val="32"/>
          <w:szCs w:val="32"/>
        </w:rPr>
        <w:t>1</w:t>
      </w:r>
      <w:r>
        <w:rPr>
          <w:rFonts w:ascii="仿宋_GB2312" w:eastAsia="仿宋_GB2312" w:hAnsi="Tahoma" w:cs="Tahoma" w:hint="eastAsia"/>
          <w:color w:val="000000"/>
          <w:sz w:val="32"/>
          <w:szCs w:val="32"/>
        </w:rPr>
        <w:t>节；开设校际公开课或县级以上专题讲座（含受聘县级以上教师培训）年均不少于</w:t>
      </w:r>
      <w:r>
        <w:rPr>
          <w:rFonts w:ascii="仿宋_GB2312" w:eastAsia="仿宋_GB2312" w:hAnsi="Tahoma" w:cs="Tahoma" w:hint="eastAsia"/>
          <w:color w:val="000000"/>
          <w:sz w:val="32"/>
          <w:szCs w:val="32"/>
        </w:rPr>
        <w:t>1</w:t>
      </w:r>
      <w:r>
        <w:rPr>
          <w:rFonts w:ascii="仿宋_GB2312" w:eastAsia="仿宋_GB2312" w:hAnsi="Tahoma" w:cs="Tahoma" w:hint="eastAsia"/>
          <w:color w:val="000000"/>
          <w:sz w:val="32"/>
          <w:szCs w:val="32"/>
        </w:rPr>
        <w:t>次，并获得好评。任现职以来，所指导的教师在教育部门举办的各类业务竞赛活动中获国家级三等奖、省级二等奖以上。</w:t>
      </w:r>
    </w:p>
    <w:p w:rsidR="00433F3A" w:rsidRDefault="009200B4">
      <w:pPr>
        <w:pStyle w:val="a3"/>
        <w:spacing w:before="75" w:beforeAutospacing="0" w:after="75" w:afterAutospacing="0"/>
        <w:ind w:left="720"/>
        <w:rPr>
          <w:rFonts w:ascii="仿宋_GB2312" w:eastAsia="仿宋_GB2312" w:hAnsi="Tahoma" w:cs="Tahoma"/>
          <w:color w:val="000000"/>
          <w:sz w:val="32"/>
          <w:szCs w:val="32"/>
        </w:rPr>
      </w:pPr>
      <w:r>
        <w:rPr>
          <w:rFonts w:ascii="仿宋_GB2312" w:eastAsia="仿宋_GB2312" w:hAnsi="Tahoma" w:cs="Tahoma" w:hint="eastAsia"/>
          <w:color w:val="000000"/>
          <w:sz w:val="32"/>
          <w:szCs w:val="32"/>
        </w:rPr>
        <w:t>（六）专业课教师必须取得教育行政部门认定的“双师型”教师资格。实习指导教师须取得与本专业相关的非教师系列</w:t>
      </w:r>
      <w:r>
        <w:rPr>
          <w:rFonts w:ascii="仿宋_GB2312" w:eastAsia="仿宋_GB2312" w:hAnsi="Tahoma" w:cs="Tahoma" w:hint="eastAsia"/>
          <w:color w:val="000000"/>
          <w:sz w:val="32"/>
          <w:szCs w:val="32"/>
        </w:rPr>
        <w:t>高级以上专业技术资格或本专业的技师职业资格或执业资格。专业课教师和实习指导教师须按照规定到企业、生产、服务一线（师范类专业到中小学、幼儿园，护理类专业到医院、医疗服务、保健护理等机构）进行专业实践，并提交高水平的专业实践报告</w:t>
      </w:r>
      <w:r>
        <w:rPr>
          <w:rFonts w:ascii="仿宋_GB2312" w:eastAsia="仿宋_GB2312" w:hAnsi="Tahoma" w:cs="Tahoma" w:hint="eastAsia"/>
          <w:color w:val="000000"/>
          <w:sz w:val="32"/>
          <w:szCs w:val="32"/>
        </w:rPr>
        <w:t>1</w:t>
      </w:r>
      <w:r>
        <w:rPr>
          <w:rFonts w:ascii="仿宋_GB2312" w:eastAsia="仿宋_GB2312" w:hAnsi="Tahoma" w:cs="Tahoma" w:hint="eastAsia"/>
          <w:color w:val="000000"/>
          <w:sz w:val="32"/>
          <w:szCs w:val="32"/>
        </w:rPr>
        <w:t>篇。公共基础课教师也须定期到企业、生产、服务一线进行考察、开展调研，并提交高水平的企业实践调研报告</w:t>
      </w:r>
      <w:r>
        <w:rPr>
          <w:rFonts w:ascii="仿宋_GB2312" w:eastAsia="仿宋_GB2312" w:hAnsi="Tahoma" w:cs="Tahoma" w:hint="eastAsia"/>
          <w:color w:val="000000"/>
          <w:sz w:val="32"/>
          <w:szCs w:val="32"/>
        </w:rPr>
        <w:t>1</w:t>
      </w:r>
      <w:r>
        <w:rPr>
          <w:rFonts w:ascii="仿宋_GB2312" w:eastAsia="仿宋_GB2312" w:hAnsi="Tahoma" w:cs="Tahoma" w:hint="eastAsia"/>
          <w:color w:val="000000"/>
          <w:sz w:val="32"/>
          <w:szCs w:val="32"/>
        </w:rPr>
        <w:t>篇。</w:t>
      </w:r>
    </w:p>
    <w:p w:rsidR="00433F3A" w:rsidRDefault="009200B4">
      <w:pPr>
        <w:pStyle w:val="a3"/>
        <w:spacing w:before="75" w:beforeAutospacing="0" w:after="75" w:afterAutospacing="0"/>
        <w:ind w:left="720"/>
        <w:rPr>
          <w:rFonts w:ascii="仿宋_GB2312" w:eastAsia="仿宋_GB2312" w:hAnsi="Tahoma" w:cs="Tahoma"/>
          <w:color w:val="000000"/>
          <w:sz w:val="32"/>
          <w:szCs w:val="32"/>
        </w:rPr>
      </w:pPr>
      <w:r>
        <w:rPr>
          <w:rFonts w:ascii="仿宋_GB2312" w:eastAsia="仿宋_GB2312" w:hAnsi="Tahoma" w:cs="Tahoma" w:hint="eastAsia"/>
          <w:color w:val="000000"/>
          <w:sz w:val="32"/>
          <w:szCs w:val="32"/>
        </w:rPr>
        <w:t>（七）申报当年参加由市级教育部门组织的考评课达到优秀等次。</w:t>
      </w:r>
    </w:p>
    <w:p w:rsidR="00433F3A" w:rsidRDefault="009200B4">
      <w:pPr>
        <w:pStyle w:val="a3"/>
        <w:spacing w:before="75" w:beforeAutospacing="0" w:after="75" w:afterAutospacing="0"/>
        <w:ind w:left="720"/>
        <w:rPr>
          <w:rFonts w:ascii="仿宋_GB2312" w:eastAsia="仿宋_GB2312" w:hAnsi="Tahoma" w:cs="Tahoma"/>
          <w:color w:val="000000"/>
          <w:sz w:val="32"/>
          <w:szCs w:val="32"/>
        </w:rPr>
      </w:pPr>
      <w:r>
        <w:rPr>
          <w:rFonts w:ascii="仿宋_GB2312" w:eastAsia="仿宋_GB2312" w:hAnsi="Tahoma" w:cs="Tahoma" w:hint="eastAsia"/>
          <w:color w:val="000000"/>
          <w:sz w:val="32"/>
          <w:szCs w:val="32"/>
        </w:rPr>
        <w:t>第二十七条</w:t>
      </w:r>
      <w:r>
        <w:rPr>
          <w:rFonts w:ascii="仿宋_GB2312" w:eastAsia="仿宋_GB2312" w:hint="eastAsia"/>
          <w:b/>
          <w:bCs/>
          <w:color w:val="000000"/>
          <w:sz w:val="32"/>
          <w:szCs w:val="32"/>
        </w:rPr>
        <w:t>  </w:t>
      </w:r>
      <w:r>
        <w:rPr>
          <w:rFonts w:ascii="仿宋_GB2312" w:eastAsia="仿宋_GB2312" w:hAnsi="Tahoma" w:cs="Tahoma" w:hint="eastAsia"/>
          <w:color w:val="000000"/>
          <w:sz w:val="32"/>
          <w:szCs w:val="32"/>
        </w:rPr>
        <w:t>业绩条件</w:t>
      </w:r>
    </w:p>
    <w:p w:rsidR="00433F3A" w:rsidRDefault="009200B4">
      <w:pPr>
        <w:pStyle w:val="a3"/>
        <w:spacing w:before="75" w:beforeAutospacing="0" w:after="75" w:afterAutospacing="0"/>
        <w:ind w:left="720"/>
        <w:rPr>
          <w:rFonts w:ascii="仿宋_GB2312" w:eastAsia="仿宋_GB2312" w:hAnsi="Tahoma" w:cs="Tahoma"/>
          <w:color w:val="000000"/>
          <w:sz w:val="32"/>
          <w:szCs w:val="32"/>
        </w:rPr>
      </w:pPr>
      <w:r>
        <w:rPr>
          <w:rFonts w:ascii="仿宋_GB2312" w:eastAsia="仿宋_GB2312" w:hAnsi="Tahoma" w:cs="Tahoma" w:hint="eastAsia"/>
          <w:color w:val="000000"/>
          <w:sz w:val="32"/>
          <w:szCs w:val="32"/>
        </w:rPr>
        <w:t>任现职以来，具备下列条件中的两条：</w:t>
      </w:r>
    </w:p>
    <w:p w:rsidR="00433F3A" w:rsidRDefault="009200B4">
      <w:pPr>
        <w:pStyle w:val="a3"/>
        <w:spacing w:before="75" w:beforeAutospacing="0" w:after="75" w:afterAutospacing="0"/>
        <w:ind w:left="720"/>
        <w:rPr>
          <w:rFonts w:ascii="仿宋_GB2312" w:eastAsia="仿宋_GB2312" w:hAnsi="Tahoma" w:cs="Tahoma"/>
          <w:color w:val="000000"/>
          <w:sz w:val="32"/>
          <w:szCs w:val="32"/>
        </w:rPr>
      </w:pPr>
      <w:r>
        <w:rPr>
          <w:rFonts w:ascii="仿宋_GB2312" w:eastAsia="仿宋_GB2312" w:hAnsi="Tahoma" w:cs="Tahoma" w:hint="eastAsia"/>
          <w:color w:val="000000"/>
          <w:sz w:val="32"/>
          <w:szCs w:val="32"/>
        </w:rPr>
        <w:lastRenderedPageBreak/>
        <w:t>（一）获得省部级以上教育教学类表彰。</w:t>
      </w:r>
    </w:p>
    <w:p w:rsidR="00433F3A" w:rsidRDefault="009200B4">
      <w:pPr>
        <w:pStyle w:val="a3"/>
        <w:spacing w:before="75" w:beforeAutospacing="0" w:after="75" w:afterAutospacing="0"/>
        <w:ind w:left="720"/>
        <w:rPr>
          <w:rFonts w:ascii="仿宋_GB2312" w:eastAsia="仿宋_GB2312" w:hAnsi="Tahoma" w:cs="Tahoma"/>
          <w:color w:val="000000"/>
          <w:sz w:val="32"/>
          <w:szCs w:val="32"/>
        </w:rPr>
      </w:pPr>
      <w:r>
        <w:rPr>
          <w:rFonts w:ascii="仿宋_GB2312" w:eastAsia="仿宋_GB2312" w:hAnsi="Tahoma" w:cs="Tahoma" w:hint="eastAsia"/>
          <w:color w:val="000000"/>
          <w:sz w:val="32"/>
          <w:szCs w:val="32"/>
        </w:rPr>
        <w:t>（二）享受省级以上政府</w:t>
      </w:r>
      <w:r>
        <w:rPr>
          <w:rFonts w:ascii="仿宋_GB2312" w:eastAsia="仿宋_GB2312" w:hAnsi="Tahoma" w:cs="Tahoma" w:hint="eastAsia"/>
          <w:color w:val="000000"/>
          <w:sz w:val="32"/>
          <w:szCs w:val="32"/>
        </w:rPr>
        <w:t>特殊津贴（乡村教师、特殊教育教师为市级以上）。</w:t>
      </w:r>
    </w:p>
    <w:p w:rsidR="00433F3A" w:rsidRDefault="009200B4">
      <w:pPr>
        <w:pStyle w:val="a3"/>
        <w:spacing w:before="75" w:beforeAutospacing="0" w:after="75" w:afterAutospacing="0"/>
        <w:ind w:left="720"/>
        <w:rPr>
          <w:rFonts w:ascii="仿宋_GB2312" w:eastAsia="仿宋_GB2312" w:hAnsi="Tahoma" w:cs="Tahoma"/>
          <w:color w:val="000000"/>
          <w:sz w:val="32"/>
          <w:szCs w:val="32"/>
        </w:rPr>
      </w:pPr>
      <w:r>
        <w:rPr>
          <w:rFonts w:ascii="仿宋_GB2312" w:eastAsia="仿宋_GB2312" w:hAnsi="Tahoma" w:cs="Tahoma" w:hint="eastAsia"/>
          <w:color w:val="000000"/>
          <w:sz w:val="32"/>
          <w:szCs w:val="32"/>
        </w:rPr>
        <w:t>（三）被省级以上教育部门评为优秀班主任或作为班主任所带的班集体获得省级以上教育部门表彰（乡村教师、特殊教育教师为市级以上）。</w:t>
      </w:r>
    </w:p>
    <w:p w:rsidR="00433F3A" w:rsidRDefault="009200B4">
      <w:pPr>
        <w:pStyle w:val="a3"/>
        <w:spacing w:before="75" w:beforeAutospacing="0" w:after="75" w:afterAutospacing="0"/>
        <w:ind w:left="720"/>
        <w:rPr>
          <w:rFonts w:ascii="仿宋_GB2312" w:eastAsia="仿宋_GB2312" w:hAnsi="Tahoma" w:cs="Tahoma"/>
          <w:color w:val="000000"/>
          <w:sz w:val="32"/>
          <w:szCs w:val="32"/>
        </w:rPr>
      </w:pPr>
      <w:r>
        <w:rPr>
          <w:rFonts w:ascii="仿宋_GB2312" w:eastAsia="仿宋_GB2312" w:hAnsi="Tahoma" w:cs="Tahoma" w:hint="eastAsia"/>
          <w:color w:val="000000"/>
          <w:sz w:val="32"/>
          <w:szCs w:val="32"/>
        </w:rPr>
        <w:t>（四）获得国家级教学成果特等奖、一等奖（署名前</w:t>
      </w:r>
      <w:r>
        <w:rPr>
          <w:rFonts w:ascii="仿宋_GB2312" w:eastAsia="仿宋_GB2312" w:hAnsi="Tahoma" w:cs="Tahoma" w:hint="eastAsia"/>
          <w:color w:val="000000"/>
          <w:sz w:val="32"/>
          <w:szCs w:val="32"/>
        </w:rPr>
        <w:t>8</w:t>
      </w:r>
      <w:r>
        <w:rPr>
          <w:rFonts w:ascii="仿宋_GB2312" w:eastAsia="仿宋_GB2312" w:hAnsi="Tahoma" w:cs="Tahoma" w:hint="eastAsia"/>
          <w:color w:val="000000"/>
          <w:sz w:val="32"/>
          <w:szCs w:val="32"/>
        </w:rPr>
        <w:t>）、二等奖（署名前</w:t>
      </w:r>
      <w:r>
        <w:rPr>
          <w:rFonts w:ascii="仿宋_GB2312" w:eastAsia="仿宋_GB2312" w:hAnsi="Tahoma" w:cs="Tahoma" w:hint="eastAsia"/>
          <w:color w:val="000000"/>
          <w:sz w:val="32"/>
          <w:szCs w:val="32"/>
        </w:rPr>
        <w:t>6</w:t>
      </w:r>
      <w:r>
        <w:rPr>
          <w:rFonts w:ascii="仿宋_GB2312" w:eastAsia="仿宋_GB2312" w:hAnsi="Tahoma" w:cs="Tahoma" w:hint="eastAsia"/>
          <w:color w:val="000000"/>
          <w:sz w:val="32"/>
          <w:szCs w:val="32"/>
        </w:rPr>
        <w:t>）、三等奖（署名前</w:t>
      </w:r>
      <w:r>
        <w:rPr>
          <w:rFonts w:ascii="仿宋_GB2312" w:eastAsia="仿宋_GB2312" w:hAnsi="Tahoma" w:cs="Tahoma" w:hint="eastAsia"/>
          <w:color w:val="000000"/>
          <w:sz w:val="32"/>
          <w:szCs w:val="32"/>
        </w:rPr>
        <w:t>4</w:t>
      </w:r>
      <w:r>
        <w:rPr>
          <w:rFonts w:ascii="仿宋_GB2312" w:eastAsia="仿宋_GB2312" w:hAnsi="Tahoma" w:cs="Tahoma" w:hint="eastAsia"/>
          <w:color w:val="000000"/>
          <w:sz w:val="32"/>
          <w:szCs w:val="32"/>
        </w:rPr>
        <w:t>）以上，或省级教学成果特等奖（署名前</w:t>
      </w:r>
      <w:r>
        <w:rPr>
          <w:rFonts w:ascii="仿宋_GB2312" w:eastAsia="仿宋_GB2312" w:hAnsi="Tahoma" w:cs="Tahoma" w:hint="eastAsia"/>
          <w:color w:val="000000"/>
          <w:sz w:val="32"/>
          <w:szCs w:val="32"/>
        </w:rPr>
        <w:t>6</w:t>
      </w:r>
      <w:r>
        <w:rPr>
          <w:rFonts w:ascii="仿宋_GB2312" w:eastAsia="仿宋_GB2312" w:hAnsi="Tahoma" w:cs="Tahoma" w:hint="eastAsia"/>
          <w:color w:val="000000"/>
          <w:sz w:val="32"/>
          <w:szCs w:val="32"/>
        </w:rPr>
        <w:t>）、一等奖（署名前</w:t>
      </w:r>
      <w:r>
        <w:rPr>
          <w:rFonts w:ascii="仿宋_GB2312" w:eastAsia="仿宋_GB2312" w:hAnsi="Tahoma" w:cs="Tahoma" w:hint="eastAsia"/>
          <w:color w:val="000000"/>
          <w:sz w:val="32"/>
          <w:szCs w:val="32"/>
        </w:rPr>
        <w:t>4</w:t>
      </w:r>
      <w:r>
        <w:rPr>
          <w:rFonts w:ascii="仿宋_GB2312" w:eastAsia="仿宋_GB2312" w:hAnsi="Tahoma" w:cs="Tahoma" w:hint="eastAsia"/>
          <w:color w:val="000000"/>
          <w:sz w:val="32"/>
          <w:szCs w:val="32"/>
        </w:rPr>
        <w:t>）以上。〔乡村教师、特殊教育教师为省级二等奖（署名前</w:t>
      </w:r>
      <w:r>
        <w:rPr>
          <w:rFonts w:ascii="仿宋_GB2312" w:eastAsia="仿宋_GB2312" w:hAnsi="Tahoma" w:cs="Tahoma" w:hint="eastAsia"/>
          <w:color w:val="000000"/>
          <w:sz w:val="32"/>
          <w:szCs w:val="32"/>
        </w:rPr>
        <w:t>2</w:t>
      </w:r>
      <w:r>
        <w:rPr>
          <w:rFonts w:ascii="仿宋_GB2312" w:eastAsia="仿宋_GB2312" w:hAnsi="Tahoma" w:cs="Tahoma" w:hint="eastAsia"/>
          <w:color w:val="000000"/>
          <w:sz w:val="32"/>
          <w:szCs w:val="32"/>
        </w:rPr>
        <w:t>）、市级特等奖（署名前</w:t>
      </w:r>
      <w:r>
        <w:rPr>
          <w:rFonts w:ascii="仿宋_GB2312" w:eastAsia="仿宋_GB2312" w:hAnsi="Tahoma" w:cs="Tahoma" w:hint="eastAsia"/>
          <w:color w:val="000000"/>
          <w:sz w:val="32"/>
          <w:szCs w:val="32"/>
        </w:rPr>
        <w:t>4</w:t>
      </w:r>
      <w:r>
        <w:rPr>
          <w:rFonts w:ascii="仿宋_GB2312" w:eastAsia="仿宋_GB2312" w:hAnsi="Tahoma" w:cs="Tahoma" w:hint="eastAsia"/>
          <w:color w:val="000000"/>
          <w:sz w:val="32"/>
          <w:szCs w:val="32"/>
        </w:rPr>
        <w:t>）、市级一等奖（署名前</w:t>
      </w:r>
      <w:r>
        <w:rPr>
          <w:rFonts w:ascii="仿宋_GB2312" w:eastAsia="仿宋_GB2312" w:hAnsi="Tahoma" w:cs="Tahoma" w:hint="eastAsia"/>
          <w:color w:val="000000"/>
          <w:sz w:val="32"/>
          <w:szCs w:val="32"/>
        </w:rPr>
        <w:t>2</w:t>
      </w:r>
      <w:r>
        <w:rPr>
          <w:rFonts w:ascii="仿宋_GB2312" w:eastAsia="仿宋_GB2312" w:hAnsi="Tahoma" w:cs="Tahoma" w:hint="eastAsia"/>
          <w:color w:val="000000"/>
          <w:sz w:val="32"/>
          <w:szCs w:val="32"/>
        </w:rPr>
        <w:t>）〕。</w:t>
      </w:r>
    </w:p>
    <w:p w:rsidR="00433F3A" w:rsidRDefault="009200B4">
      <w:pPr>
        <w:pStyle w:val="a3"/>
        <w:spacing w:before="75" w:beforeAutospacing="0" w:after="75" w:afterAutospacing="0"/>
        <w:ind w:left="720"/>
        <w:rPr>
          <w:rFonts w:ascii="仿宋_GB2312" w:eastAsia="仿宋_GB2312" w:hAnsi="Tahoma" w:cs="Tahoma"/>
          <w:color w:val="000000"/>
          <w:sz w:val="32"/>
          <w:szCs w:val="32"/>
        </w:rPr>
      </w:pPr>
      <w:r>
        <w:rPr>
          <w:rFonts w:ascii="仿宋_GB2312" w:eastAsia="仿宋_GB2312" w:hAnsi="Tahoma" w:cs="Tahoma" w:hint="eastAsia"/>
          <w:color w:val="000000"/>
          <w:sz w:val="32"/>
          <w:szCs w:val="32"/>
        </w:rPr>
        <w:t>（五）获得省级以上教育部门组织的教师业务竞赛全国二等奖、省级一等奖（乡村教师、特殊</w:t>
      </w:r>
      <w:r>
        <w:rPr>
          <w:rFonts w:ascii="仿宋_GB2312" w:eastAsia="仿宋_GB2312" w:hAnsi="Tahoma" w:cs="Tahoma" w:hint="eastAsia"/>
          <w:color w:val="000000"/>
          <w:sz w:val="32"/>
          <w:szCs w:val="32"/>
        </w:rPr>
        <w:t>教育教师为市级一等奖）以上。</w:t>
      </w:r>
      <w:r>
        <w:rPr>
          <w:rFonts w:ascii="仿宋_GB2312" w:eastAsia="仿宋_GB2312" w:hAnsi="Tahoma" w:cs="Tahoma" w:hint="eastAsia"/>
          <w:color w:val="000000"/>
          <w:sz w:val="32"/>
          <w:szCs w:val="32"/>
        </w:rPr>
        <w:t xml:space="preserve"> </w:t>
      </w:r>
      <w:r>
        <w:rPr>
          <w:rFonts w:ascii="仿宋_GB2312" w:eastAsia="仿宋_GB2312" w:hAnsi="Tahoma" w:cs="Tahoma" w:hint="eastAsia"/>
          <w:color w:val="000000"/>
          <w:sz w:val="32"/>
          <w:szCs w:val="32"/>
        </w:rPr>
        <w:t>从事艺术和体育教学工作的教师，本人在教育、文化、体育部门主办的省级以上汇演汇展或比赛中获奖</w:t>
      </w:r>
      <w:r>
        <w:rPr>
          <w:rFonts w:ascii="仿宋_GB2312" w:eastAsia="仿宋_GB2312" w:hAnsi="Tahoma" w:cs="Tahoma" w:hint="eastAsia"/>
          <w:color w:val="000000"/>
          <w:sz w:val="32"/>
          <w:szCs w:val="32"/>
        </w:rPr>
        <w:t>2</w:t>
      </w:r>
      <w:r>
        <w:rPr>
          <w:rFonts w:ascii="仿宋_GB2312" w:eastAsia="仿宋_GB2312" w:hAnsi="Tahoma" w:cs="Tahoma" w:hint="eastAsia"/>
          <w:color w:val="000000"/>
          <w:sz w:val="32"/>
          <w:szCs w:val="32"/>
        </w:rPr>
        <w:t>次以上，其中二等奖或前</w:t>
      </w:r>
      <w:r>
        <w:rPr>
          <w:rFonts w:ascii="仿宋_GB2312" w:eastAsia="仿宋_GB2312" w:hAnsi="Tahoma" w:cs="Tahoma" w:hint="eastAsia"/>
          <w:color w:val="000000"/>
          <w:sz w:val="32"/>
          <w:szCs w:val="32"/>
        </w:rPr>
        <w:t>3</w:t>
      </w:r>
      <w:r>
        <w:rPr>
          <w:rFonts w:ascii="仿宋_GB2312" w:eastAsia="仿宋_GB2312" w:hAnsi="Tahoma" w:cs="Tahoma" w:hint="eastAsia"/>
          <w:color w:val="000000"/>
          <w:sz w:val="32"/>
          <w:szCs w:val="32"/>
        </w:rPr>
        <w:t>名以上至少</w:t>
      </w:r>
      <w:r>
        <w:rPr>
          <w:rFonts w:ascii="仿宋_GB2312" w:eastAsia="仿宋_GB2312" w:hAnsi="Tahoma" w:cs="Tahoma" w:hint="eastAsia"/>
          <w:color w:val="000000"/>
          <w:sz w:val="32"/>
          <w:szCs w:val="32"/>
        </w:rPr>
        <w:t>1</w:t>
      </w:r>
      <w:r>
        <w:rPr>
          <w:rFonts w:ascii="仿宋_GB2312" w:eastAsia="仿宋_GB2312" w:hAnsi="Tahoma" w:cs="Tahoma" w:hint="eastAsia"/>
          <w:color w:val="000000"/>
          <w:sz w:val="32"/>
          <w:szCs w:val="32"/>
        </w:rPr>
        <w:t>次（乡村教师、特殊教育教师获奖</w:t>
      </w:r>
      <w:r>
        <w:rPr>
          <w:rFonts w:ascii="仿宋_GB2312" w:eastAsia="仿宋_GB2312" w:hAnsi="Tahoma" w:cs="Tahoma" w:hint="eastAsia"/>
          <w:color w:val="000000"/>
          <w:sz w:val="32"/>
          <w:szCs w:val="32"/>
        </w:rPr>
        <w:t>1</w:t>
      </w:r>
      <w:r>
        <w:rPr>
          <w:rFonts w:ascii="仿宋_GB2312" w:eastAsia="仿宋_GB2312" w:hAnsi="Tahoma" w:cs="Tahoma" w:hint="eastAsia"/>
          <w:color w:val="000000"/>
          <w:sz w:val="32"/>
          <w:szCs w:val="32"/>
        </w:rPr>
        <w:t>次）。</w:t>
      </w:r>
    </w:p>
    <w:p w:rsidR="00433F3A" w:rsidRDefault="009200B4">
      <w:pPr>
        <w:pStyle w:val="a3"/>
        <w:spacing w:before="75" w:beforeAutospacing="0" w:after="75" w:afterAutospacing="0"/>
        <w:ind w:left="720"/>
        <w:rPr>
          <w:rFonts w:ascii="仿宋_GB2312" w:eastAsia="仿宋_GB2312" w:hAnsi="Tahoma" w:cs="Tahoma"/>
          <w:color w:val="000000"/>
          <w:sz w:val="32"/>
          <w:szCs w:val="32"/>
        </w:rPr>
      </w:pPr>
      <w:r>
        <w:rPr>
          <w:rFonts w:ascii="仿宋_GB2312" w:eastAsia="仿宋_GB2312" w:hAnsi="Tahoma" w:cs="Tahoma" w:hint="eastAsia"/>
          <w:color w:val="000000"/>
          <w:sz w:val="32"/>
          <w:szCs w:val="32"/>
        </w:rPr>
        <w:t>（六）作为指导教师指导学生获得世界技能大赛铜牌以上</w:t>
      </w:r>
      <w:r>
        <w:rPr>
          <w:rFonts w:ascii="仿宋_GB2312" w:eastAsia="仿宋_GB2312" w:hAnsi="Tahoma" w:cs="Tahoma" w:hint="eastAsia"/>
          <w:color w:val="000000"/>
          <w:sz w:val="32"/>
          <w:szCs w:val="32"/>
        </w:rPr>
        <w:t>1</w:t>
      </w:r>
      <w:r>
        <w:rPr>
          <w:rFonts w:ascii="仿宋_GB2312" w:eastAsia="仿宋_GB2312" w:hAnsi="Tahoma" w:cs="Tahoma" w:hint="eastAsia"/>
          <w:color w:val="000000"/>
          <w:sz w:val="32"/>
          <w:szCs w:val="32"/>
        </w:rPr>
        <w:t>次，或获得全国职业院校技能大赛一等奖</w:t>
      </w:r>
      <w:r>
        <w:rPr>
          <w:rFonts w:ascii="仿宋_GB2312" w:eastAsia="仿宋_GB2312" w:hAnsi="Tahoma" w:cs="Tahoma" w:hint="eastAsia"/>
          <w:color w:val="000000"/>
          <w:sz w:val="32"/>
          <w:szCs w:val="32"/>
        </w:rPr>
        <w:t>1</w:t>
      </w:r>
      <w:r>
        <w:rPr>
          <w:rFonts w:ascii="仿宋_GB2312" w:eastAsia="仿宋_GB2312" w:hAnsi="Tahoma" w:cs="Tahoma" w:hint="eastAsia"/>
          <w:color w:val="000000"/>
          <w:sz w:val="32"/>
          <w:szCs w:val="32"/>
        </w:rPr>
        <w:t>次或二等奖</w:t>
      </w:r>
      <w:r>
        <w:rPr>
          <w:rFonts w:ascii="仿宋_GB2312" w:eastAsia="仿宋_GB2312" w:hAnsi="Tahoma" w:cs="Tahoma" w:hint="eastAsia"/>
          <w:color w:val="000000"/>
          <w:sz w:val="32"/>
          <w:szCs w:val="32"/>
        </w:rPr>
        <w:t>2</w:t>
      </w:r>
      <w:r>
        <w:rPr>
          <w:rFonts w:ascii="仿宋_GB2312" w:eastAsia="仿宋_GB2312" w:hAnsi="Tahoma" w:cs="Tahoma" w:hint="eastAsia"/>
          <w:color w:val="000000"/>
          <w:sz w:val="32"/>
          <w:szCs w:val="32"/>
        </w:rPr>
        <w:t>次以上（乡村教师、特殊教育教师指导学生获奖</w:t>
      </w:r>
      <w:r>
        <w:rPr>
          <w:rFonts w:ascii="仿宋_GB2312" w:eastAsia="仿宋_GB2312" w:hAnsi="Tahoma" w:cs="Tahoma" w:hint="eastAsia"/>
          <w:color w:val="000000"/>
          <w:sz w:val="32"/>
          <w:szCs w:val="32"/>
        </w:rPr>
        <w:lastRenderedPageBreak/>
        <w:t>1</w:t>
      </w:r>
      <w:r>
        <w:rPr>
          <w:rFonts w:ascii="仿宋_GB2312" w:eastAsia="仿宋_GB2312" w:hAnsi="Tahoma" w:cs="Tahoma" w:hint="eastAsia"/>
          <w:color w:val="000000"/>
          <w:sz w:val="32"/>
          <w:szCs w:val="32"/>
        </w:rPr>
        <w:t>次）；或指导学生创新创业实践等活动，在教育部认定的全国性竞赛（活动）中，获得全国最高奖项（乡村教师、特殊教育教师指导学生获全省最高奖项）。</w:t>
      </w:r>
    </w:p>
    <w:p w:rsidR="00433F3A" w:rsidRDefault="009200B4">
      <w:pPr>
        <w:pStyle w:val="a3"/>
        <w:spacing w:before="75" w:beforeAutospacing="0" w:after="75" w:afterAutospacing="0"/>
        <w:ind w:left="720"/>
        <w:rPr>
          <w:rFonts w:ascii="仿宋_GB2312" w:eastAsia="仿宋_GB2312" w:hAnsi="Tahoma" w:cs="Tahoma"/>
          <w:color w:val="000000"/>
          <w:sz w:val="32"/>
          <w:szCs w:val="32"/>
        </w:rPr>
      </w:pPr>
      <w:r>
        <w:rPr>
          <w:rFonts w:ascii="仿宋_GB2312" w:eastAsia="仿宋_GB2312" w:hAnsi="Tahoma" w:cs="Tahoma" w:hint="eastAsia"/>
          <w:color w:val="000000"/>
          <w:sz w:val="32"/>
          <w:szCs w:val="32"/>
        </w:rPr>
        <w:t>（七）主持并完成省级以上示范校、示范专业或示范实训基地项目建设（乡村教师、特殊教育教师为市级以上）；或主持省级以上的教师培训、名师工作坊、教师创新团队、产学研项目、教学资源库建设等并通过省级以上验收。</w:t>
      </w:r>
    </w:p>
    <w:p w:rsidR="00433F3A" w:rsidRDefault="009200B4">
      <w:pPr>
        <w:pStyle w:val="a3"/>
        <w:spacing w:before="75" w:beforeAutospacing="0" w:after="75" w:afterAutospacing="0"/>
        <w:ind w:left="720"/>
        <w:rPr>
          <w:rFonts w:ascii="仿宋_GB2312" w:eastAsia="仿宋_GB2312" w:hAnsi="Tahoma" w:cs="Tahoma"/>
          <w:color w:val="000000"/>
          <w:sz w:val="32"/>
          <w:szCs w:val="32"/>
        </w:rPr>
      </w:pPr>
      <w:r>
        <w:rPr>
          <w:rFonts w:ascii="仿宋_GB2312" w:eastAsia="仿宋_GB2312" w:hAnsi="Tahoma" w:cs="Tahoma" w:hint="eastAsia"/>
          <w:color w:val="000000"/>
          <w:sz w:val="32"/>
          <w:szCs w:val="32"/>
        </w:rPr>
        <w:t>（八）积极开展“三教”改革、产教融合、校企合作、“</w:t>
      </w:r>
      <w:r>
        <w:rPr>
          <w:rFonts w:ascii="仿宋_GB2312" w:eastAsia="仿宋_GB2312" w:hAnsi="Tahoma" w:cs="Tahoma" w:hint="eastAsia"/>
          <w:color w:val="000000"/>
          <w:sz w:val="32"/>
          <w:szCs w:val="32"/>
        </w:rPr>
        <w:t>1+X</w:t>
      </w:r>
      <w:r>
        <w:rPr>
          <w:rFonts w:ascii="仿宋_GB2312" w:eastAsia="仿宋_GB2312" w:hAnsi="Tahoma" w:cs="Tahoma" w:hint="eastAsia"/>
          <w:color w:val="000000"/>
          <w:sz w:val="32"/>
          <w:szCs w:val="32"/>
        </w:rPr>
        <w:t>”证书试点等各类教育教学改革并取得突出成绩，其经验经教育主管部门推荐在省级以上推广。</w:t>
      </w:r>
    </w:p>
    <w:p w:rsidR="00433F3A" w:rsidRDefault="009200B4">
      <w:pPr>
        <w:pStyle w:val="a3"/>
        <w:spacing w:before="75" w:beforeAutospacing="0" w:after="75" w:afterAutospacing="0"/>
        <w:ind w:left="720"/>
        <w:rPr>
          <w:rFonts w:ascii="仿宋_GB2312" w:eastAsia="仿宋_GB2312" w:hAnsi="Tahoma" w:cs="Tahoma"/>
          <w:color w:val="000000"/>
          <w:sz w:val="32"/>
          <w:szCs w:val="32"/>
        </w:rPr>
      </w:pPr>
      <w:r>
        <w:rPr>
          <w:rFonts w:ascii="仿宋_GB2312" w:eastAsia="仿宋_GB2312" w:hAnsi="Tahoma" w:cs="Tahoma" w:hint="eastAsia"/>
          <w:color w:val="000000"/>
          <w:sz w:val="32"/>
          <w:szCs w:val="32"/>
        </w:rPr>
        <w:t>（九）在本专业领域以第一发明人获得</w:t>
      </w:r>
      <w:r>
        <w:rPr>
          <w:rFonts w:ascii="仿宋_GB2312" w:eastAsia="仿宋_GB2312" w:hAnsi="Tahoma" w:cs="Tahoma" w:hint="eastAsia"/>
          <w:color w:val="000000"/>
          <w:sz w:val="32"/>
          <w:szCs w:val="32"/>
        </w:rPr>
        <w:t>1</w:t>
      </w:r>
      <w:r>
        <w:rPr>
          <w:rFonts w:ascii="仿宋_GB2312" w:eastAsia="仿宋_GB2312" w:hAnsi="Tahoma" w:cs="Tahoma" w:hint="eastAsia"/>
          <w:color w:val="000000"/>
          <w:sz w:val="32"/>
          <w:szCs w:val="32"/>
        </w:rPr>
        <w:t>项以上发明专利；或获得</w:t>
      </w:r>
      <w:r>
        <w:rPr>
          <w:rFonts w:ascii="仿宋_GB2312" w:eastAsia="仿宋_GB2312" w:hAnsi="Tahoma" w:cs="Tahoma" w:hint="eastAsia"/>
          <w:color w:val="000000"/>
          <w:sz w:val="32"/>
          <w:szCs w:val="32"/>
        </w:rPr>
        <w:t>3</w:t>
      </w:r>
      <w:r>
        <w:rPr>
          <w:rFonts w:ascii="仿宋_GB2312" w:eastAsia="仿宋_GB2312" w:hAnsi="Tahoma" w:cs="Tahoma" w:hint="eastAsia"/>
          <w:color w:val="000000"/>
          <w:sz w:val="32"/>
          <w:szCs w:val="32"/>
        </w:rPr>
        <w:t>项实用新型专利（排名前</w:t>
      </w:r>
      <w:r>
        <w:rPr>
          <w:rFonts w:ascii="仿宋_GB2312" w:eastAsia="仿宋_GB2312" w:hAnsi="Tahoma" w:cs="Tahoma" w:hint="eastAsia"/>
          <w:color w:val="000000"/>
          <w:sz w:val="32"/>
          <w:szCs w:val="32"/>
        </w:rPr>
        <w:t>2</w:t>
      </w:r>
      <w:r>
        <w:rPr>
          <w:rFonts w:ascii="仿宋_GB2312" w:eastAsia="仿宋_GB2312" w:hAnsi="Tahoma" w:cs="Tahoma" w:hint="eastAsia"/>
          <w:color w:val="000000"/>
          <w:sz w:val="32"/>
          <w:szCs w:val="32"/>
        </w:rPr>
        <w:t>）；或获得</w:t>
      </w:r>
      <w:r>
        <w:rPr>
          <w:rFonts w:ascii="仿宋_GB2312" w:eastAsia="仿宋_GB2312" w:hAnsi="Tahoma" w:cs="Tahoma" w:hint="eastAsia"/>
          <w:color w:val="000000"/>
          <w:sz w:val="32"/>
          <w:szCs w:val="32"/>
        </w:rPr>
        <w:t>6</w:t>
      </w:r>
      <w:r>
        <w:rPr>
          <w:rFonts w:ascii="仿宋_GB2312" w:eastAsia="仿宋_GB2312" w:hAnsi="Tahoma" w:cs="Tahoma" w:hint="eastAsia"/>
          <w:color w:val="000000"/>
          <w:sz w:val="32"/>
          <w:szCs w:val="32"/>
        </w:rPr>
        <w:t>项外观设计专利（排名前</w:t>
      </w:r>
      <w:r>
        <w:rPr>
          <w:rFonts w:ascii="仿宋_GB2312" w:eastAsia="仿宋_GB2312" w:hAnsi="Tahoma" w:cs="Tahoma" w:hint="eastAsia"/>
          <w:color w:val="000000"/>
          <w:sz w:val="32"/>
          <w:szCs w:val="32"/>
        </w:rPr>
        <w:t>2</w:t>
      </w:r>
      <w:r>
        <w:rPr>
          <w:rFonts w:ascii="仿宋_GB2312" w:eastAsia="仿宋_GB2312" w:hAnsi="Tahoma" w:cs="Tahoma" w:hint="eastAsia"/>
          <w:color w:val="000000"/>
          <w:sz w:val="32"/>
          <w:szCs w:val="32"/>
        </w:rPr>
        <w:t>）。</w:t>
      </w:r>
    </w:p>
    <w:p w:rsidR="00433F3A" w:rsidRDefault="009200B4">
      <w:pPr>
        <w:pStyle w:val="a3"/>
        <w:spacing w:before="75" w:beforeAutospacing="0" w:after="75" w:afterAutospacing="0"/>
        <w:ind w:left="720"/>
        <w:rPr>
          <w:rFonts w:ascii="仿宋_GB2312" w:eastAsia="仿宋_GB2312" w:hAnsi="Tahoma" w:cs="Tahoma"/>
          <w:color w:val="000000"/>
          <w:sz w:val="32"/>
          <w:szCs w:val="32"/>
        </w:rPr>
      </w:pPr>
      <w:r>
        <w:rPr>
          <w:rFonts w:ascii="仿宋_GB2312" w:eastAsia="仿宋_GB2312" w:hAnsi="Tahoma" w:cs="Tahoma" w:hint="eastAsia"/>
          <w:color w:val="000000"/>
          <w:sz w:val="32"/>
          <w:szCs w:val="32"/>
        </w:rPr>
        <w:t>第二十八条</w:t>
      </w:r>
      <w:r>
        <w:rPr>
          <w:rFonts w:ascii="仿宋_GB2312" w:eastAsia="仿宋_GB2312" w:hint="eastAsia"/>
          <w:b/>
          <w:bCs/>
          <w:color w:val="000000"/>
          <w:sz w:val="32"/>
          <w:szCs w:val="32"/>
        </w:rPr>
        <w:t>  </w:t>
      </w:r>
      <w:r>
        <w:rPr>
          <w:rFonts w:ascii="仿宋_GB2312" w:eastAsia="仿宋_GB2312" w:hAnsi="Tahoma" w:cs="Tahoma" w:hint="eastAsia"/>
          <w:color w:val="000000"/>
          <w:sz w:val="32"/>
          <w:szCs w:val="32"/>
        </w:rPr>
        <w:t>教研科研条件</w:t>
      </w:r>
    </w:p>
    <w:p w:rsidR="00433F3A" w:rsidRDefault="009200B4">
      <w:pPr>
        <w:pStyle w:val="a3"/>
        <w:spacing w:before="75" w:beforeAutospacing="0" w:after="75" w:afterAutospacing="0"/>
        <w:ind w:left="720"/>
        <w:rPr>
          <w:rFonts w:ascii="仿宋_GB2312" w:eastAsia="仿宋_GB2312" w:hAnsi="Tahoma" w:cs="Tahoma"/>
          <w:color w:val="000000"/>
          <w:sz w:val="32"/>
          <w:szCs w:val="32"/>
        </w:rPr>
      </w:pPr>
      <w:r>
        <w:rPr>
          <w:rFonts w:ascii="仿宋_GB2312" w:eastAsia="仿宋_GB2312" w:hAnsi="Tahoma" w:cs="Tahoma" w:hint="eastAsia"/>
          <w:color w:val="000000"/>
          <w:sz w:val="32"/>
          <w:szCs w:val="32"/>
        </w:rPr>
        <w:t>任现职以来，具</w:t>
      </w:r>
      <w:r>
        <w:rPr>
          <w:rFonts w:ascii="仿宋_GB2312" w:eastAsia="仿宋_GB2312" w:hAnsi="Tahoma" w:cs="Tahoma" w:hint="eastAsia"/>
          <w:color w:val="000000"/>
          <w:sz w:val="32"/>
          <w:szCs w:val="32"/>
        </w:rPr>
        <w:t>备下列条件中的一条：</w:t>
      </w:r>
    </w:p>
    <w:p w:rsidR="00433F3A" w:rsidRDefault="009200B4">
      <w:pPr>
        <w:pStyle w:val="a3"/>
        <w:spacing w:before="75" w:beforeAutospacing="0" w:after="75" w:afterAutospacing="0"/>
        <w:ind w:left="720"/>
        <w:rPr>
          <w:rFonts w:ascii="仿宋_GB2312" w:eastAsia="仿宋_GB2312" w:hAnsi="Tahoma" w:cs="Tahoma"/>
          <w:color w:val="000000"/>
          <w:sz w:val="32"/>
          <w:szCs w:val="32"/>
        </w:rPr>
      </w:pPr>
      <w:r>
        <w:rPr>
          <w:rFonts w:ascii="仿宋_GB2312" w:eastAsia="仿宋_GB2312" w:hAnsi="Tahoma" w:cs="Tahoma" w:hint="eastAsia"/>
          <w:color w:val="000000"/>
          <w:sz w:val="32"/>
          <w:szCs w:val="32"/>
        </w:rPr>
        <w:t>（一）在省级以上公开发行的学术期刊上发表本学科（专业）学术论文或教学研究论文</w:t>
      </w:r>
      <w:r>
        <w:rPr>
          <w:rFonts w:ascii="仿宋_GB2312" w:eastAsia="仿宋_GB2312" w:hAnsi="Tahoma" w:cs="Tahoma" w:hint="eastAsia"/>
          <w:color w:val="000000"/>
          <w:sz w:val="32"/>
          <w:szCs w:val="32"/>
        </w:rPr>
        <w:t>3</w:t>
      </w:r>
      <w:r>
        <w:rPr>
          <w:rFonts w:ascii="仿宋_GB2312" w:eastAsia="仿宋_GB2312" w:hAnsi="Tahoma" w:cs="Tahoma" w:hint="eastAsia"/>
          <w:color w:val="000000"/>
          <w:sz w:val="32"/>
          <w:szCs w:val="32"/>
        </w:rPr>
        <w:t>篇以上，其中至少有</w:t>
      </w:r>
      <w:r>
        <w:rPr>
          <w:rFonts w:ascii="仿宋_GB2312" w:eastAsia="仿宋_GB2312" w:hAnsi="Tahoma" w:cs="Tahoma" w:hint="eastAsia"/>
          <w:color w:val="000000"/>
          <w:sz w:val="32"/>
          <w:szCs w:val="32"/>
        </w:rPr>
        <w:t>1</w:t>
      </w:r>
      <w:r>
        <w:rPr>
          <w:rFonts w:ascii="仿宋_GB2312" w:eastAsia="仿宋_GB2312" w:hAnsi="Tahoma" w:cs="Tahoma" w:hint="eastAsia"/>
          <w:color w:val="000000"/>
          <w:sz w:val="32"/>
          <w:szCs w:val="32"/>
        </w:rPr>
        <w:t>篇在全国中文核心期刊上发表。乡村教师、特殊教育教师在省级以上公开发行的学术期刊上发表本学科</w:t>
      </w:r>
      <w:r>
        <w:rPr>
          <w:rFonts w:ascii="仿宋_GB2312" w:eastAsia="仿宋_GB2312" w:hAnsi="Tahoma" w:cs="Tahoma" w:hint="eastAsia"/>
          <w:color w:val="000000"/>
          <w:sz w:val="32"/>
          <w:szCs w:val="32"/>
        </w:rPr>
        <w:lastRenderedPageBreak/>
        <w:t>（专业）学术论文或教学研究论文</w:t>
      </w:r>
      <w:r>
        <w:rPr>
          <w:rFonts w:ascii="仿宋_GB2312" w:eastAsia="仿宋_GB2312" w:hAnsi="Tahoma" w:cs="Tahoma" w:hint="eastAsia"/>
          <w:color w:val="000000"/>
          <w:sz w:val="32"/>
          <w:szCs w:val="32"/>
        </w:rPr>
        <w:t>2</w:t>
      </w:r>
      <w:r>
        <w:rPr>
          <w:rFonts w:ascii="仿宋_GB2312" w:eastAsia="仿宋_GB2312" w:hAnsi="Tahoma" w:cs="Tahoma" w:hint="eastAsia"/>
          <w:color w:val="000000"/>
          <w:sz w:val="32"/>
          <w:szCs w:val="32"/>
        </w:rPr>
        <w:t>篇以上，或全国中文核心期刊</w:t>
      </w:r>
      <w:r>
        <w:rPr>
          <w:rFonts w:ascii="仿宋_GB2312" w:eastAsia="仿宋_GB2312" w:hAnsi="Tahoma" w:cs="Tahoma" w:hint="eastAsia"/>
          <w:color w:val="000000"/>
          <w:sz w:val="32"/>
          <w:szCs w:val="32"/>
        </w:rPr>
        <w:t>1</w:t>
      </w:r>
      <w:r>
        <w:rPr>
          <w:rFonts w:ascii="仿宋_GB2312" w:eastAsia="仿宋_GB2312" w:hAnsi="Tahoma" w:cs="Tahoma" w:hint="eastAsia"/>
          <w:color w:val="000000"/>
          <w:sz w:val="32"/>
          <w:szCs w:val="32"/>
        </w:rPr>
        <w:t>篇以上。</w:t>
      </w:r>
    </w:p>
    <w:p w:rsidR="00433F3A" w:rsidRDefault="009200B4">
      <w:pPr>
        <w:pStyle w:val="a3"/>
        <w:spacing w:before="75" w:beforeAutospacing="0" w:after="75" w:afterAutospacing="0"/>
        <w:ind w:left="720"/>
        <w:rPr>
          <w:rFonts w:ascii="仿宋_GB2312" w:eastAsia="仿宋_GB2312" w:hAnsi="Tahoma" w:cs="Tahoma"/>
          <w:color w:val="000000"/>
          <w:sz w:val="32"/>
          <w:szCs w:val="32"/>
        </w:rPr>
      </w:pPr>
      <w:r>
        <w:rPr>
          <w:rFonts w:ascii="仿宋_GB2312" w:eastAsia="仿宋_GB2312" w:hAnsi="Tahoma" w:cs="Tahoma" w:hint="eastAsia"/>
          <w:color w:val="000000"/>
          <w:sz w:val="32"/>
          <w:szCs w:val="32"/>
        </w:rPr>
        <w:t>（二）公开出版与本专业或学科相关的学术专著（合著中本人撰写的占一半以上）</w:t>
      </w:r>
      <w:r>
        <w:rPr>
          <w:rFonts w:ascii="仿宋_GB2312" w:eastAsia="仿宋_GB2312" w:hAnsi="Tahoma" w:cs="Tahoma" w:hint="eastAsia"/>
          <w:color w:val="000000"/>
          <w:sz w:val="32"/>
          <w:szCs w:val="32"/>
        </w:rPr>
        <w:t>2</w:t>
      </w:r>
      <w:r>
        <w:rPr>
          <w:rFonts w:ascii="仿宋_GB2312" w:eastAsia="仿宋_GB2312" w:hAnsi="Tahoma" w:cs="Tahoma" w:hint="eastAsia"/>
          <w:color w:val="000000"/>
          <w:sz w:val="32"/>
          <w:szCs w:val="32"/>
        </w:rPr>
        <w:t>部（乡村教师、特殊教育教师</w:t>
      </w:r>
      <w:r>
        <w:rPr>
          <w:rFonts w:ascii="仿宋_GB2312" w:eastAsia="仿宋_GB2312" w:hAnsi="Tahoma" w:cs="Tahoma" w:hint="eastAsia"/>
          <w:color w:val="000000"/>
          <w:sz w:val="32"/>
          <w:szCs w:val="32"/>
        </w:rPr>
        <w:t>1</w:t>
      </w:r>
      <w:r>
        <w:rPr>
          <w:rFonts w:ascii="仿宋_GB2312" w:eastAsia="仿宋_GB2312" w:hAnsi="Tahoma" w:cs="Tahoma" w:hint="eastAsia"/>
          <w:color w:val="000000"/>
          <w:sz w:val="32"/>
          <w:szCs w:val="32"/>
        </w:rPr>
        <w:t>部）。</w:t>
      </w:r>
    </w:p>
    <w:p w:rsidR="00433F3A" w:rsidRDefault="009200B4">
      <w:pPr>
        <w:pStyle w:val="a3"/>
        <w:spacing w:before="75" w:beforeAutospacing="0" w:after="75" w:afterAutospacing="0"/>
        <w:ind w:left="720"/>
        <w:rPr>
          <w:rFonts w:ascii="仿宋_GB2312" w:eastAsia="仿宋_GB2312" w:hAnsi="Tahoma" w:cs="Tahoma"/>
          <w:color w:val="000000"/>
          <w:sz w:val="32"/>
          <w:szCs w:val="32"/>
        </w:rPr>
      </w:pPr>
      <w:r>
        <w:rPr>
          <w:rFonts w:ascii="仿宋_GB2312" w:eastAsia="仿宋_GB2312" w:hAnsi="Tahoma" w:cs="Tahoma" w:hint="eastAsia"/>
          <w:color w:val="000000"/>
          <w:sz w:val="32"/>
          <w:szCs w:val="32"/>
        </w:rPr>
        <w:t>（三）主编国家规划教材两部；或本人撰写</w:t>
      </w:r>
      <w:r>
        <w:rPr>
          <w:rFonts w:ascii="仿宋_GB2312" w:eastAsia="仿宋_GB2312" w:hAnsi="Tahoma" w:cs="Tahoma" w:hint="eastAsia"/>
          <w:color w:val="000000"/>
          <w:sz w:val="32"/>
          <w:szCs w:val="32"/>
        </w:rPr>
        <w:t>4</w:t>
      </w:r>
      <w:r>
        <w:rPr>
          <w:rFonts w:ascii="仿宋_GB2312" w:eastAsia="仿宋_GB2312" w:hAnsi="Tahoma" w:cs="Tahoma" w:hint="eastAsia"/>
          <w:color w:val="000000"/>
          <w:sz w:val="32"/>
          <w:szCs w:val="32"/>
        </w:rPr>
        <w:t>万字以上经国家或行业教材审定委员会审定通过的规划教材</w:t>
      </w:r>
      <w:r>
        <w:rPr>
          <w:rFonts w:ascii="仿宋_GB2312" w:eastAsia="仿宋_GB2312" w:hAnsi="Tahoma" w:cs="Tahoma" w:hint="eastAsia"/>
          <w:color w:val="000000"/>
          <w:sz w:val="32"/>
          <w:szCs w:val="32"/>
        </w:rPr>
        <w:t>2</w:t>
      </w:r>
      <w:r>
        <w:rPr>
          <w:rFonts w:ascii="仿宋_GB2312" w:eastAsia="仿宋_GB2312" w:hAnsi="Tahoma" w:cs="Tahoma" w:hint="eastAsia"/>
          <w:color w:val="000000"/>
          <w:sz w:val="32"/>
          <w:szCs w:val="32"/>
        </w:rPr>
        <w:t>部（乡村教师、特殊教育教师均为</w:t>
      </w:r>
      <w:r>
        <w:rPr>
          <w:rFonts w:ascii="仿宋_GB2312" w:eastAsia="仿宋_GB2312" w:hAnsi="Tahoma" w:cs="Tahoma" w:hint="eastAsia"/>
          <w:color w:val="000000"/>
          <w:sz w:val="32"/>
          <w:szCs w:val="32"/>
        </w:rPr>
        <w:t>1</w:t>
      </w:r>
      <w:r>
        <w:rPr>
          <w:rFonts w:ascii="仿宋_GB2312" w:eastAsia="仿宋_GB2312" w:hAnsi="Tahoma" w:cs="Tahoma" w:hint="eastAsia"/>
          <w:color w:val="000000"/>
          <w:sz w:val="32"/>
          <w:szCs w:val="32"/>
        </w:rPr>
        <w:t>部）；或主编经省级教材审定委员会审定通过的活页式、工作手册式教材</w:t>
      </w:r>
      <w:r>
        <w:rPr>
          <w:rFonts w:ascii="仿宋_GB2312" w:eastAsia="仿宋_GB2312" w:hAnsi="Tahoma" w:cs="Tahoma" w:hint="eastAsia"/>
          <w:color w:val="000000"/>
          <w:sz w:val="32"/>
          <w:szCs w:val="32"/>
        </w:rPr>
        <w:t>2</w:t>
      </w:r>
      <w:r>
        <w:rPr>
          <w:rFonts w:ascii="仿宋_GB2312" w:eastAsia="仿宋_GB2312" w:hAnsi="Tahoma" w:cs="Tahoma" w:hint="eastAsia"/>
          <w:color w:val="000000"/>
          <w:sz w:val="32"/>
          <w:szCs w:val="32"/>
        </w:rPr>
        <w:t>部。</w:t>
      </w:r>
    </w:p>
    <w:p w:rsidR="00433F3A" w:rsidRDefault="009200B4">
      <w:pPr>
        <w:pStyle w:val="a3"/>
        <w:spacing w:before="75" w:beforeAutospacing="0" w:after="75" w:afterAutospacing="0"/>
        <w:ind w:left="720"/>
        <w:rPr>
          <w:rFonts w:ascii="仿宋_GB2312" w:eastAsia="仿宋_GB2312" w:hAnsi="Tahoma" w:cs="Tahoma"/>
          <w:color w:val="000000"/>
          <w:sz w:val="32"/>
          <w:szCs w:val="32"/>
        </w:rPr>
      </w:pPr>
      <w:r>
        <w:rPr>
          <w:rFonts w:ascii="仿宋_GB2312" w:eastAsia="仿宋_GB2312" w:hAnsi="Tahoma" w:cs="Tahoma" w:hint="eastAsia"/>
          <w:color w:val="000000"/>
          <w:sz w:val="32"/>
          <w:szCs w:val="32"/>
        </w:rPr>
        <w:t>（四）主持并完成省级以上教育科学（含规划课题）、电化教育研究、课程改革实验、教师培训研究等课题</w:t>
      </w:r>
      <w:r>
        <w:rPr>
          <w:rFonts w:ascii="仿宋_GB2312" w:eastAsia="仿宋_GB2312" w:hAnsi="Tahoma" w:cs="Tahoma" w:hint="eastAsia"/>
          <w:color w:val="000000"/>
          <w:sz w:val="32"/>
          <w:szCs w:val="32"/>
        </w:rPr>
        <w:t>2</w:t>
      </w:r>
      <w:r>
        <w:rPr>
          <w:rFonts w:ascii="仿宋_GB2312" w:eastAsia="仿宋_GB2312" w:hAnsi="Tahoma" w:cs="Tahoma" w:hint="eastAsia"/>
          <w:color w:val="000000"/>
          <w:sz w:val="32"/>
          <w:szCs w:val="32"/>
        </w:rPr>
        <w:t>项以上，或承担并完成国家级立项课题研究</w:t>
      </w:r>
      <w:r>
        <w:rPr>
          <w:rFonts w:ascii="仿宋_GB2312" w:eastAsia="仿宋_GB2312" w:hAnsi="Tahoma" w:cs="Tahoma" w:hint="eastAsia"/>
          <w:color w:val="000000"/>
          <w:sz w:val="32"/>
          <w:szCs w:val="32"/>
        </w:rPr>
        <w:t>2</w:t>
      </w:r>
      <w:r>
        <w:rPr>
          <w:rFonts w:ascii="仿宋_GB2312" w:eastAsia="仿宋_GB2312" w:hAnsi="Tahoma" w:cs="Tahoma" w:hint="eastAsia"/>
          <w:color w:val="000000"/>
          <w:sz w:val="32"/>
          <w:szCs w:val="32"/>
        </w:rPr>
        <w:t>项以上（乡村教师、特殊教育教师</w:t>
      </w:r>
      <w:r>
        <w:rPr>
          <w:rFonts w:ascii="仿宋_GB2312" w:eastAsia="仿宋_GB2312" w:hAnsi="Tahoma" w:cs="Tahoma" w:hint="eastAsia"/>
          <w:color w:val="000000"/>
          <w:sz w:val="32"/>
          <w:szCs w:val="32"/>
        </w:rPr>
        <w:t>1</w:t>
      </w:r>
      <w:r>
        <w:rPr>
          <w:rFonts w:ascii="仿宋_GB2312" w:eastAsia="仿宋_GB2312" w:hAnsi="Tahoma" w:cs="Tahoma" w:hint="eastAsia"/>
          <w:color w:val="000000"/>
          <w:sz w:val="32"/>
          <w:szCs w:val="32"/>
        </w:rPr>
        <w:t>项）；或参与制定国家职业资格标准或专业标准或课程标准</w:t>
      </w:r>
      <w:r>
        <w:rPr>
          <w:rFonts w:ascii="仿宋_GB2312" w:eastAsia="仿宋_GB2312" w:hAnsi="Tahoma" w:cs="Tahoma" w:hint="eastAsia"/>
          <w:color w:val="000000"/>
          <w:sz w:val="32"/>
          <w:szCs w:val="32"/>
        </w:rPr>
        <w:t>1</w:t>
      </w:r>
      <w:r>
        <w:rPr>
          <w:rFonts w:ascii="仿宋_GB2312" w:eastAsia="仿宋_GB2312" w:hAnsi="Tahoma" w:cs="Tahoma" w:hint="eastAsia"/>
          <w:color w:val="000000"/>
          <w:sz w:val="32"/>
          <w:szCs w:val="32"/>
        </w:rPr>
        <w:t>项并正式颁布。</w:t>
      </w:r>
    </w:p>
    <w:p w:rsidR="00433F3A" w:rsidRDefault="009200B4">
      <w:pPr>
        <w:pStyle w:val="a3"/>
        <w:spacing w:before="75" w:beforeAutospacing="0" w:after="75" w:afterAutospacing="0"/>
        <w:ind w:left="720"/>
        <w:rPr>
          <w:rFonts w:ascii="仿宋_GB2312" w:eastAsia="仿宋_GB2312" w:hAnsi="Tahoma" w:cs="Tahoma"/>
          <w:color w:val="000000"/>
          <w:sz w:val="32"/>
          <w:szCs w:val="32"/>
        </w:rPr>
      </w:pPr>
      <w:r>
        <w:rPr>
          <w:rFonts w:ascii="仿宋_GB2312" w:eastAsia="仿宋_GB2312" w:hAnsi="Tahoma" w:cs="Tahoma" w:hint="eastAsia"/>
          <w:color w:val="000000"/>
          <w:sz w:val="32"/>
          <w:szCs w:val="32"/>
        </w:rPr>
        <w:t>（五）主持或作为主要成员参与制定省级以上有关教育教学改革的文件、标准、方案、</w:t>
      </w:r>
      <w:r>
        <w:rPr>
          <w:rFonts w:ascii="仿宋_GB2312" w:eastAsia="仿宋_GB2312" w:hAnsi="Tahoma" w:cs="Tahoma" w:hint="eastAsia"/>
          <w:color w:val="000000"/>
          <w:sz w:val="32"/>
          <w:szCs w:val="32"/>
        </w:rPr>
        <w:t>指导意见等并正式颁布；或在教育部门组织的教研论文、优质课、教学软件评比中，获得国家级二等奖以上或省级一等奖</w:t>
      </w:r>
      <w:r>
        <w:rPr>
          <w:rFonts w:ascii="仿宋_GB2312" w:eastAsia="仿宋_GB2312" w:hAnsi="Tahoma" w:cs="Tahoma" w:hint="eastAsia"/>
          <w:color w:val="000000"/>
          <w:sz w:val="32"/>
          <w:szCs w:val="32"/>
        </w:rPr>
        <w:t>2</w:t>
      </w:r>
      <w:r>
        <w:rPr>
          <w:rFonts w:ascii="仿宋_GB2312" w:eastAsia="仿宋_GB2312" w:hAnsi="Tahoma" w:cs="Tahoma" w:hint="eastAsia"/>
          <w:color w:val="000000"/>
          <w:sz w:val="32"/>
          <w:szCs w:val="32"/>
        </w:rPr>
        <w:t>次（乡村教师、特殊教育教师</w:t>
      </w:r>
      <w:r>
        <w:rPr>
          <w:rFonts w:ascii="仿宋_GB2312" w:eastAsia="仿宋_GB2312" w:hAnsi="Tahoma" w:cs="Tahoma" w:hint="eastAsia"/>
          <w:color w:val="000000"/>
          <w:sz w:val="32"/>
          <w:szCs w:val="32"/>
        </w:rPr>
        <w:t>1</w:t>
      </w:r>
      <w:r>
        <w:rPr>
          <w:rFonts w:ascii="仿宋_GB2312" w:eastAsia="仿宋_GB2312" w:hAnsi="Tahoma" w:cs="Tahoma" w:hint="eastAsia"/>
          <w:color w:val="000000"/>
          <w:sz w:val="32"/>
          <w:szCs w:val="32"/>
        </w:rPr>
        <w:t>次以上）。</w:t>
      </w:r>
    </w:p>
    <w:p w:rsidR="00433F3A" w:rsidRDefault="009200B4">
      <w:pPr>
        <w:pStyle w:val="a3"/>
        <w:spacing w:before="75" w:beforeAutospacing="0" w:after="75" w:afterAutospacing="0"/>
        <w:ind w:left="720"/>
        <w:rPr>
          <w:rFonts w:ascii="仿宋_GB2312" w:eastAsia="仿宋_GB2312" w:hAnsi="Tahoma" w:cs="Tahoma"/>
          <w:color w:val="000000"/>
          <w:sz w:val="32"/>
          <w:szCs w:val="32"/>
        </w:rPr>
      </w:pPr>
      <w:r>
        <w:rPr>
          <w:rFonts w:ascii="仿宋_GB2312" w:eastAsia="仿宋_GB2312" w:hAnsi="Tahoma" w:cs="Tahoma" w:hint="eastAsia"/>
          <w:color w:val="000000"/>
          <w:sz w:val="32"/>
          <w:szCs w:val="32"/>
        </w:rPr>
        <w:lastRenderedPageBreak/>
        <w:t>（六）主持行业、企业项目研究，成果获得省级以上相关部门或行业组织认定；或主持推广、开发的新技术、新工艺、新产品，或处理重大、关键技术问题，获得较大的社会或经济效益，通过省级以上行业主管部门鉴定；或自主研发（改进）教仪、实训设备、实训工艺，并经省级以上教育主管部门鉴定和推广使用。</w:t>
      </w:r>
    </w:p>
    <w:p w:rsidR="00433F3A" w:rsidRDefault="009200B4">
      <w:pPr>
        <w:pStyle w:val="a3"/>
        <w:spacing w:before="75" w:beforeAutospacing="0" w:after="75" w:afterAutospacing="0"/>
        <w:ind w:left="720"/>
        <w:rPr>
          <w:rFonts w:ascii="仿宋_GB2312" w:eastAsia="仿宋_GB2312" w:hAnsi="Tahoma" w:cs="Tahoma"/>
          <w:color w:val="000000"/>
          <w:sz w:val="32"/>
          <w:szCs w:val="32"/>
        </w:rPr>
      </w:pPr>
      <w:r>
        <w:rPr>
          <w:rFonts w:ascii="仿宋_GB2312" w:eastAsia="仿宋_GB2312" w:hAnsi="Tahoma" w:cs="Tahoma" w:hint="eastAsia"/>
          <w:color w:val="000000"/>
          <w:sz w:val="32"/>
          <w:szCs w:val="32"/>
        </w:rPr>
        <w:t>第二十九条</w:t>
      </w:r>
      <w:r>
        <w:rPr>
          <w:rFonts w:ascii="仿宋_GB2312" w:eastAsia="仿宋_GB2312" w:hint="eastAsia"/>
          <w:b/>
          <w:bCs/>
          <w:color w:val="000000"/>
          <w:sz w:val="32"/>
          <w:szCs w:val="32"/>
        </w:rPr>
        <w:t> </w:t>
      </w:r>
      <w:r>
        <w:rPr>
          <w:rFonts w:ascii="仿宋_GB2312" w:eastAsia="仿宋_GB2312" w:hAnsi="Tahoma" w:cs="Tahoma" w:hint="eastAsia"/>
          <w:color w:val="000000"/>
          <w:sz w:val="32"/>
          <w:szCs w:val="32"/>
        </w:rPr>
        <w:t> </w:t>
      </w:r>
      <w:r>
        <w:rPr>
          <w:rFonts w:ascii="仿宋_GB2312" w:eastAsia="仿宋_GB2312" w:hAnsi="Tahoma" w:cs="Tahoma" w:hint="eastAsia"/>
          <w:color w:val="000000"/>
          <w:sz w:val="32"/>
          <w:szCs w:val="32"/>
        </w:rPr>
        <w:t>符合第二十六条能力条件和第二十八条教研科研条件且具备下列条件的，可实行</w:t>
      </w:r>
      <w:r>
        <w:rPr>
          <w:rFonts w:ascii="仿宋_GB2312" w:eastAsia="仿宋_GB2312" w:hAnsi="Tahoma" w:cs="Tahoma" w:hint="eastAsia"/>
          <w:color w:val="000000"/>
          <w:sz w:val="32"/>
          <w:szCs w:val="32"/>
        </w:rPr>
        <w:t>学历或资历逐级破格申报正高级讲师、正高级实习指导教师。</w:t>
      </w:r>
    </w:p>
    <w:p w:rsidR="00433F3A" w:rsidRDefault="009200B4">
      <w:pPr>
        <w:pStyle w:val="a3"/>
        <w:spacing w:before="75" w:beforeAutospacing="0" w:after="75" w:afterAutospacing="0"/>
        <w:ind w:left="720"/>
        <w:rPr>
          <w:rFonts w:ascii="仿宋_GB2312" w:eastAsia="仿宋_GB2312" w:hAnsi="Tahoma" w:cs="Tahoma"/>
          <w:color w:val="000000"/>
          <w:sz w:val="32"/>
          <w:szCs w:val="32"/>
        </w:rPr>
      </w:pPr>
      <w:r>
        <w:rPr>
          <w:rFonts w:ascii="仿宋_GB2312" w:eastAsia="仿宋_GB2312" w:hAnsi="Tahoma" w:cs="Tahoma" w:hint="eastAsia"/>
          <w:color w:val="000000"/>
          <w:sz w:val="32"/>
          <w:szCs w:val="32"/>
        </w:rPr>
        <w:t>（一）年度考核</w:t>
      </w:r>
      <w:r>
        <w:rPr>
          <w:rFonts w:ascii="仿宋_GB2312" w:eastAsia="仿宋_GB2312" w:hAnsi="Tahoma" w:cs="Tahoma" w:hint="eastAsia"/>
          <w:color w:val="000000"/>
          <w:sz w:val="32"/>
          <w:szCs w:val="32"/>
        </w:rPr>
        <w:t>2</w:t>
      </w:r>
      <w:r>
        <w:rPr>
          <w:rFonts w:ascii="仿宋_GB2312" w:eastAsia="仿宋_GB2312" w:hAnsi="Tahoma" w:cs="Tahoma" w:hint="eastAsia"/>
          <w:color w:val="000000"/>
          <w:sz w:val="32"/>
          <w:szCs w:val="32"/>
        </w:rPr>
        <w:t>次以上优秀等次。</w:t>
      </w:r>
    </w:p>
    <w:p w:rsidR="00433F3A" w:rsidRDefault="009200B4">
      <w:pPr>
        <w:pStyle w:val="a3"/>
        <w:spacing w:before="75" w:beforeAutospacing="0" w:after="75" w:afterAutospacing="0"/>
        <w:ind w:left="720"/>
        <w:rPr>
          <w:rFonts w:ascii="仿宋_GB2312" w:eastAsia="仿宋_GB2312" w:hAnsi="Tahoma" w:cs="Tahoma"/>
          <w:color w:val="000000"/>
          <w:sz w:val="32"/>
          <w:szCs w:val="32"/>
        </w:rPr>
      </w:pPr>
      <w:r>
        <w:rPr>
          <w:rFonts w:ascii="仿宋_GB2312" w:eastAsia="仿宋_GB2312" w:hAnsi="Tahoma" w:cs="Tahoma" w:hint="eastAsia"/>
          <w:color w:val="000000"/>
          <w:sz w:val="32"/>
          <w:szCs w:val="32"/>
        </w:rPr>
        <w:t>（二）获得国家级教学成果奖特等奖（署名前</w:t>
      </w:r>
      <w:r>
        <w:rPr>
          <w:rFonts w:ascii="仿宋_GB2312" w:eastAsia="仿宋_GB2312" w:hAnsi="Tahoma" w:cs="Tahoma" w:hint="eastAsia"/>
          <w:color w:val="000000"/>
          <w:sz w:val="32"/>
          <w:szCs w:val="32"/>
        </w:rPr>
        <w:t>5</w:t>
      </w:r>
      <w:r>
        <w:rPr>
          <w:rFonts w:ascii="仿宋_GB2312" w:eastAsia="仿宋_GB2312" w:hAnsi="Tahoma" w:cs="Tahoma" w:hint="eastAsia"/>
          <w:color w:val="000000"/>
          <w:sz w:val="32"/>
          <w:szCs w:val="32"/>
        </w:rPr>
        <w:t>）、一等奖（署名前</w:t>
      </w:r>
      <w:r>
        <w:rPr>
          <w:rFonts w:ascii="仿宋_GB2312" w:eastAsia="仿宋_GB2312" w:hAnsi="Tahoma" w:cs="Tahoma" w:hint="eastAsia"/>
          <w:color w:val="000000"/>
          <w:sz w:val="32"/>
          <w:szCs w:val="32"/>
        </w:rPr>
        <w:t>3</w:t>
      </w:r>
      <w:r>
        <w:rPr>
          <w:rFonts w:ascii="仿宋_GB2312" w:eastAsia="仿宋_GB2312" w:hAnsi="Tahoma" w:cs="Tahoma" w:hint="eastAsia"/>
          <w:color w:val="000000"/>
          <w:sz w:val="32"/>
          <w:szCs w:val="32"/>
        </w:rPr>
        <w:t>）；或开展教育教学改革并取得突出成绩，其经验在全国推广应用；或参加教育部门组织的教师业务能力竞赛获得国家级一等奖以上；或指导学生获得世界技能大赛银牌或铜牌</w:t>
      </w:r>
      <w:r>
        <w:rPr>
          <w:rFonts w:ascii="仿宋_GB2312" w:eastAsia="仿宋_GB2312" w:hAnsi="Tahoma" w:cs="Tahoma" w:hint="eastAsia"/>
          <w:color w:val="000000"/>
          <w:sz w:val="32"/>
          <w:szCs w:val="32"/>
        </w:rPr>
        <w:t>2</w:t>
      </w:r>
      <w:r>
        <w:rPr>
          <w:rFonts w:ascii="仿宋_GB2312" w:eastAsia="仿宋_GB2312" w:hAnsi="Tahoma" w:cs="Tahoma" w:hint="eastAsia"/>
          <w:color w:val="000000"/>
          <w:sz w:val="32"/>
          <w:szCs w:val="32"/>
        </w:rPr>
        <w:t>次以上；或指导学生获全国职业院校技能大赛一等奖</w:t>
      </w:r>
      <w:r>
        <w:rPr>
          <w:rFonts w:ascii="仿宋_GB2312" w:eastAsia="仿宋_GB2312" w:hAnsi="Tahoma" w:cs="Tahoma" w:hint="eastAsia"/>
          <w:color w:val="000000"/>
          <w:sz w:val="32"/>
          <w:szCs w:val="32"/>
        </w:rPr>
        <w:t>2</w:t>
      </w:r>
      <w:r>
        <w:rPr>
          <w:rFonts w:ascii="仿宋_GB2312" w:eastAsia="仿宋_GB2312" w:hAnsi="Tahoma" w:cs="Tahoma" w:hint="eastAsia"/>
          <w:color w:val="000000"/>
          <w:sz w:val="32"/>
          <w:szCs w:val="32"/>
        </w:rPr>
        <w:t>次以上。</w:t>
      </w:r>
    </w:p>
    <w:p w:rsidR="00433F3A" w:rsidRDefault="009200B4">
      <w:pPr>
        <w:pStyle w:val="a3"/>
        <w:spacing w:before="75" w:beforeAutospacing="0" w:after="75" w:afterAutospacing="0"/>
        <w:ind w:left="720"/>
        <w:rPr>
          <w:rFonts w:ascii="仿宋_GB2312" w:eastAsia="仿宋_GB2312" w:hAnsi="Tahoma" w:cs="Tahoma"/>
          <w:color w:val="000000"/>
          <w:sz w:val="32"/>
          <w:szCs w:val="32"/>
        </w:rPr>
      </w:pPr>
      <w:r>
        <w:rPr>
          <w:rFonts w:ascii="仿宋_GB2312" w:eastAsia="仿宋_GB2312" w:hAnsi="Tahoma" w:cs="Tahoma" w:hint="eastAsia"/>
          <w:color w:val="000000"/>
          <w:sz w:val="32"/>
          <w:szCs w:val="32"/>
        </w:rPr>
        <w:t>（三）破格答辩优秀等次以上（由省级教育部门统一组织，并制定具体答辩办法）。</w:t>
      </w:r>
    </w:p>
    <w:p w:rsidR="00433F3A" w:rsidRDefault="009200B4">
      <w:pPr>
        <w:pStyle w:val="a3"/>
        <w:shd w:val="clear" w:color="auto" w:fill="FFFFFF"/>
        <w:spacing w:before="75" w:beforeAutospacing="0" w:after="75" w:afterAutospacing="0"/>
        <w:ind w:left="720"/>
        <w:jc w:val="center"/>
        <w:rPr>
          <w:rFonts w:ascii="仿宋_GB2312" w:eastAsia="仿宋_GB2312" w:hAnsi="Tahoma" w:cs="Tahoma"/>
          <w:color w:val="000000"/>
          <w:sz w:val="32"/>
          <w:szCs w:val="32"/>
        </w:rPr>
      </w:pPr>
      <w:r>
        <w:rPr>
          <w:rFonts w:ascii="仿宋_GB2312" w:eastAsia="仿宋_GB2312" w:hAnsi="黑体" w:cs="Tahoma" w:hint="eastAsia"/>
          <w:color w:val="000000"/>
          <w:sz w:val="32"/>
          <w:szCs w:val="32"/>
        </w:rPr>
        <w:t>第八章</w:t>
      </w:r>
      <w:r>
        <w:rPr>
          <w:rFonts w:ascii="仿宋_GB2312" w:eastAsia="仿宋_GB2312" w:hint="eastAsia"/>
          <w:color w:val="000000"/>
          <w:sz w:val="32"/>
          <w:szCs w:val="32"/>
        </w:rPr>
        <w:t> </w:t>
      </w:r>
      <w:r>
        <w:rPr>
          <w:rFonts w:ascii="仿宋_GB2312" w:eastAsia="仿宋_GB2312" w:hAnsi="黑体" w:cs="Tahoma" w:hint="eastAsia"/>
          <w:color w:val="000000"/>
          <w:sz w:val="32"/>
          <w:szCs w:val="32"/>
        </w:rPr>
        <w:t>附</w:t>
      </w:r>
      <w:r>
        <w:rPr>
          <w:rFonts w:ascii="仿宋_GB2312" w:eastAsia="仿宋_GB2312" w:hint="eastAsia"/>
          <w:color w:val="000000"/>
          <w:sz w:val="32"/>
          <w:szCs w:val="32"/>
        </w:rPr>
        <w:t>  </w:t>
      </w:r>
      <w:r>
        <w:rPr>
          <w:rFonts w:ascii="仿宋_GB2312" w:eastAsia="仿宋_GB2312" w:hAnsi="黑体" w:cs="Tahoma" w:hint="eastAsia"/>
          <w:color w:val="000000"/>
          <w:sz w:val="32"/>
          <w:szCs w:val="32"/>
        </w:rPr>
        <w:t>则</w:t>
      </w:r>
    </w:p>
    <w:p w:rsidR="00433F3A" w:rsidRDefault="009200B4">
      <w:pPr>
        <w:pStyle w:val="a3"/>
        <w:spacing w:before="75" w:beforeAutospacing="0" w:after="75" w:afterAutospacing="0"/>
        <w:ind w:left="720"/>
        <w:rPr>
          <w:rFonts w:ascii="仿宋_GB2312" w:eastAsia="仿宋_GB2312" w:hAnsi="Tahoma" w:cs="Tahoma"/>
          <w:color w:val="000000"/>
          <w:sz w:val="32"/>
          <w:szCs w:val="32"/>
        </w:rPr>
      </w:pPr>
      <w:r>
        <w:rPr>
          <w:rFonts w:ascii="仿宋_GB2312" w:eastAsia="仿宋_GB2312" w:hAnsi="Tahoma" w:cs="Tahoma" w:hint="eastAsia"/>
          <w:color w:val="FF0000"/>
          <w:sz w:val="32"/>
          <w:szCs w:val="32"/>
        </w:rPr>
        <w:t>    </w:t>
      </w:r>
      <w:r>
        <w:rPr>
          <w:rFonts w:ascii="仿宋_GB2312" w:eastAsia="仿宋_GB2312" w:hAnsi="Tahoma" w:cs="Tahoma" w:hint="eastAsia"/>
          <w:color w:val="000000"/>
          <w:sz w:val="32"/>
          <w:szCs w:val="32"/>
        </w:rPr>
        <w:t>第三十条</w:t>
      </w:r>
      <w:r>
        <w:rPr>
          <w:rFonts w:ascii="仿宋_GB2312" w:eastAsia="仿宋_GB2312" w:hAnsi="Tahoma" w:cs="Tahoma" w:hint="eastAsia"/>
          <w:color w:val="FF0000"/>
          <w:sz w:val="32"/>
          <w:szCs w:val="32"/>
        </w:rPr>
        <w:t> </w:t>
      </w:r>
      <w:r>
        <w:rPr>
          <w:rFonts w:ascii="仿宋_GB2312" w:eastAsia="仿宋_GB2312" w:hAnsi="Tahoma" w:cs="Tahoma" w:hint="eastAsia"/>
          <w:color w:val="000000"/>
          <w:sz w:val="32"/>
          <w:szCs w:val="32"/>
        </w:rPr>
        <w:t>“援疆”“援藏”“援外”“援青”“</w:t>
      </w:r>
      <w:r>
        <w:rPr>
          <w:rFonts w:ascii="仿宋_GB2312" w:eastAsia="仿宋_GB2312" w:hAnsi="Tahoma" w:cs="Tahoma" w:hint="eastAsia"/>
          <w:color w:val="000000"/>
          <w:sz w:val="32"/>
          <w:szCs w:val="32"/>
        </w:rPr>
        <w:t>扶贫”的专业技术人员，在援派或扶贫期间参加职称评审</w:t>
      </w:r>
      <w:r>
        <w:rPr>
          <w:rFonts w:ascii="仿宋_GB2312" w:eastAsia="仿宋_GB2312" w:hAnsi="Tahoma" w:cs="Tahoma" w:hint="eastAsia"/>
          <w:color w:val="000000"/>
          <w:sz w:val="32"/>
          <w:szCs w:val="32"/>
        </w:rPr>
        <w:lastRenderedPageBreak/>
        <w:t>的，重点评价履职尽责情况，注重考察工作业绩、实际贡献和支援、扶贫成果。对继续教育学分不作要求。援派或扶贫期为</w:t>
      </w:r>
      <w:r>
        <w:rPr>
          <w:rFonts w:ascii="仿宋_GB2312" w:eastAsia="仿宋_GB2312" w:hAnsi="Tahoma" w:cs="Tahoma" w:hint="eastAsia"/>
          <w:color w:val="000000"/>
          <w:sz w:val="32"/>
          <w:szCs w:val="32"/>
        </w:rPr>
        <w:t>3</w:t>
      </w:r>
      <w:r>
        <w:rPr>
          <w:rFonts w:ascii="仿宋_GB2312" w:eastAsia="仿宋_GB2312" w:hAnsi="Tahoma" w:cs="Tahoma" w:hint="eastAsia"/>
          <w:color w:val="000000"/>
          <w:sz w:val="32"/>
          <w:szCs w:val="32"/>
        </w:rPr>
        <w:t>年的，期满后可提前一年申报高一级别职称。援派专业技术人才在援派期间可选择在派出地或者受援地参加职称评审。</w:t>
      </w:r>
    </w:p>
    <w:p w:rsidR="00433F3A" w:rsidRDefault="009200B4">
      <w:pPr>
        <w:pStyle w:val="a3"/>
        <w:spacing w:before="75" w:beforeAutospacing="0" w:after="75" w:afterAutospacing="0"/>
        <w:ind w:left="720"/>
        <w:rPr>
          <w:rFonts w:ascii="仿宋_GB2312" w:eastAsia="仿宋_GB2312" w:hAnsi="Tahoma" w:cs="Tahoma"/>
          <w:color w:val="000000"/>
          <w:sz w:val="32"/>
          <w:szCs w:val="32"/>
        </w:rPr>
      </w:pPr>
      <w:r>
        <w:rPr>
          <w:rFonts w:ascii="仿宋_GB2312" w:eastAsia="仿宋_GB2312" w:hAnsi="Tahoma" w:cs="Tahoma" w:hint="eastAsia"/>
          <w:color w:val="000000"/>
          <w:sz w:val="32"/>
          <w:szCs w:val="32"/>
        </w:rPr>
        <w:t>第三十一条</w:t>
      </w:r>
      <w:r>
        <w:rPr>
          <w:rFonts w:ascii="仿宋_GB2312" w:eastAsia="仿宋_GB2312" w:hint="eastAsia"/>
          <w:b/>
          <w:bCs/>
          <w:color w:val="000000"/>
          <w:sz w:val="32"/>
          <w:szCs w:val="32"/>
        </w:rPr>
        <w:t> </w:t>
      </w:r>
      <w:r>
        <w:rPr>
          <w:rFonts w:ascii="仿宋_GB2312" w:eastAsia="仿宋_GB2312" w:hint="eastAsia"/>
          <w:color w:val="000000"/>
          <w:sz w:val="32"/>
          <w:szCs w:val="32"/>
        </w:rPr>
        <w:t> </w:t>
      </w:r>
      <w:r>
        <w:rPr>
          <w:rFonts w:ascii="仿宋_GB2312" w:eastAsia="仿宋_GB2312" w:hAnsi="Tahoma" w:cs="Tahoma" w:hint="eastAsia"/>
          <w:color w:val="000000"/>
          <w:sz w:val="32"/>
          <w:szCs w:val="32"/>
        </w:rPr>
        <w:t>本资格条件中有关词语或概念的特定解释</w:t>
      </w:r>
    </w:p>
    <w:p w:rsidR="00433F3A" w:rsidRDefault="009200B4">
      <w:pPr>
        <w:pStyle w:val="a3"/>
        <w:spacing w:before="75" w:beforeAutospacing="0" w:after="75" w:afterAutospacing="0"/>
        <w:ind w:left="720"/>
        <w:rPr>
          <w:rFonts w:ascii="仿宋_GB2312" w:eastAsia="仿宋_GB2312" w:hAnsi="Tahoma" w:cs="Tahoma"/>
          <w:color w:val="000000"/>
          <w:sz w:val="32"/>
          <w:szCs w:val="32"/>
        </w:rPr>
      </w:pPr>
      <w:r>
        <w:rPr>
          <w:rFonts w:ascii="仿宋_GB2312" w:eastAsia="仿宋_GB2312" w:hAnsi="Tahoma" w:cs="Tahoma" w:hint="eastAsia"/>
          <w:color w:val="000000"/>
          <w:sz w:val="32"/>
          <w:szCs w:val="32"/>
        </w:rPr>
        <w:t>（一）有关教育教学类表彰：如特级教师、模范教师、优秀教师、优秀教育工作者、名师、最美教师、优秀班主任、教育系统先进个人等荣誉称号。</w:t>
      </w:r>
    </w:p>
    <w:p w:rsidR="00433F3A" w:rsidRDefault="009200B4">
      <w:pPr>
        <w:pStyle w:val="a3"/>
        <w:spacing w:before="75" w:beforeAutospacing="0" w:after="75" w:afterAutospacing="0"/>
        <w:ind w:left="720"/>
        <w:rPr>
          <w:rFonts w:ascii="仿宋_GB2312" w:eastAsia="仿宋_GB2312" w:hAnsi="Tahoma" w:cs="Tahoma"/>
          <w:color w:val="000000"/>
          <w:sz w:val="32"/>
          <w:szCs w:val="32"/>
        </w:rPr>
      </w:pPr>
      <w:r>
        <w:rPr>
          <w:rFonts w:ascii="仿宋_GB2312" w:eastAsia="仿宋_GB2312" w:hAnsi="Tahoma" w:cs="Tahoma" w:hint="eastAsia"/>
          <w:color w:val="000000"/>
          <w:sz w:val="32"/>
          <w:szCs w:val="32"/>
        </w:rPr>
        <w:t>（二）所称“公开发行的学术期刊”是指：具有</w:t>
      </w:r>
      <w:r>
        <w:rPr>
          <w:rFonts w:ascii="仿宋_GB2312" w:eastAsia="仿宋_GB2312" w:hAnsi="Tahoma" w:cs="Tahoma" w:hint="eastAsia"/>
          <w:color w:val="000000"/>
          <w:sz w:val="32"/>
          <w:szCs w:val="32"/>
        </w:rPr>
        <w:t>CN(</w:t>
      </w:r>
      <w:r>
        <w:rPr>
          <w:rFonts w:ascii="仿宋_GB2312" w:eastAsia="仿宋_GB2312" w:hAnsi="Tahoma" w:cs="Tahoma" w:hint="eastAsia"/>
          <w:color w:val="000000"/>
          <w:sz w:val="32"/>
          <w:szCs w:val="32"/>
        </w:rPr>
        <w:t>国内统一刊号</w:t>
      </w:r>
      <w:r>
        <w:rPr>
          <w:rFonts w:ascii="仿宋_GB2312" w:eastAsia="仿宋_GB2312" w:hAnsi="Tahoma" w:cs="Tahoma" w:hint="eastAsia"/>
          <w:color w:val="000000"/>
          <w:sz w:val="32"/>
          <w:szCs w:val="32"/>
        </w:rPr>
        <w:t>)</w:t>
      </w:r>
      <w:r>
        <w:rPr>
          <w:rFonts w:ascii="仿宋_GB2312" w:eastAsia="仿宋_GB2312" w:hAnsi="Tahoma" w:cs="Tahoma" w:hint="eastAsia"/>
          <w:color w:val="000000"/>
          <w:sz w:val="32"/>
          <w:szCs w:val="32"/>
        </w:rPr>
        <w:t>、</w:t>
      </w:r>
      <w:r>
        <w:rPr>
          <w:rFonts w:ascii="仿宋_GB2312" w:eastAsia="仿宋_GB2312" w:hAnsi="Tahoma" w:cs="Tahoma" w:hint="eastAsia"/>
          <w:color w:val="000000"/>
          <w:sz w:val="32"/>
          <w:szCs w:val="32"/>
        </w:rPr>
        <w:t>ISSN</w:t>
      </w:r>
      <w:r>
        <w:rPr>
          <w:rFonts w:ascii="仿宋_GB2312" w:eastAsia="仿宋_GB2312" w:hAnsi="Tahoma" w:cs="Tahoma" w:hint="eastAsia"/>
          <w:color w:val="000000"/>
          <w:sz w:val="32"/>
          <w:szCs w:val="32"/>
        </w:rPr>
        <w:t>（国际统一刊号）的学术期刊；省级以上党报党刊理论版。所称“中文核心期刊”为中外文核心期刊查询系统查证确认的或被中国人民大学书报资料中心编选的“复印报刊资料”转载；著作须有</w:t>
      </w:r>
      <w:r>
        <w:rPr>
          <w:rFonts w:ascii="仿宋_GB2312" w:eastAsia="仿宋_GB2312" w:hAnsi="Tahoma" w:cs="Tahoma" w:hint="eastAsia"/>
          <w:color w:val="000000"/>
          <w:sz w:val="32"/>
          <w:szCs w:val="32"/>
        </w:rPr>
        <w:t>ISBN(</w:t>
      </w:r>
      <w:r>
        <w:rPr>
          <w:rFonts w:ascii="仿宋_GB2312" w:eastAsia="仿宋_GB2312" w:hAnsi="Tahoma" w:cs="Tahoma" w:hint="eastAsia"/>
          <w:color w:val="000000"/>
          <w:sz w:val="32"/>
          <w:szCs w:val="32"/>
        </w:rPr>
        <w:t>标准书号</w:t>
      </w:r>
      <w:r>
        <w:rPr>
          <w:rFonts w:ascii="仿宋_GB2312" w:eastAsia="仿宋_GB2312" w:hAnsi="Tahoma" w:cs="Tahoma" w:hint="eastAsia"/>
          <w:color w:val="000000"/>
          <w:sz w:val="32"/>
          <w:szCs w:val="32"/>
        </w:rPr>
        <w:t>)</w:t>
      </w:r>
      <w:r>
        <w:rPr>
          <w:rFonts w:ascii="仿宋_GB2312" w:eastAsia="仿宋_GB2312" w:hAnsi="Tahoma" w:cs="Tahoma" w:hint="eastAsia"/>
          <w:color w:val="000000"/>
          <w:sz w:val="32"/>
          <w:szCs w:val="32"/>
        </w:rPr>
        <w:t>。不含增刊、特刊、专刊、专辑、论文汇集等；教材不含论文集、习题集等。</w:t>
      </w:r>
    </w:p>
    <w:p w:rsidR="00433F3A" w:rsidRDefault="009200B4">
      <w:pPr>
        <w:pStyle w:val="a3"/>
        <w:spacing w:before="75" w:beforeAutospacing="0" w:after="75" w:afterAutospacing="0"/>
        <w:ind w:left="720"/>
        <w:rPr>
          <w:rFonts w:ascii="仿宋_GB2312" w:eastAsia="仿宋_GB2312" w:hAnsi="Tahoma" w:cs="Tahoma"/>
          <w:color w:val="000000"/>
          <w:sz w:val="32"/>
          <w:szCs w:val="32"/>
        </w:rPr>
      </w:pPr>
      <w:r>
        <w:rPr>
          <w:rFonts w:ascii="仿宋_GB2312" w:eastAsia="仿宋_GB2312" w:hAnsi="Tahoma" w:cs="Tahoma" w:hint="eastAsia"/>
          <w:color w:val="000000"/>
          <w:sz w:val="32"/>
          <w:szCs w:val="32"/>
        </w:rPr>
        <w:t>（三）基本任期是指学历资历条件中规定的任职年限。如正高级：具备大学本科及以上学历，并受聘高级教师岗位满</w:t>
      </w:r>
      <w:r>
        <w:rPr>
          <w:rFonts w:ascii="仿宋_GB2312" w:eastAsia="仿宋_GB2312" w:hAnsi="Tahoma" w:cs="Tahoma" w:hint="eastAsia"/>
          <w:color w:val="000000"/>
          <w:sz w:val="32"/>
          <w:szCs w:val="32"/>
        </w:rPr>
        <w:t>5</w:t>
      </w:r>
      <w:r>
        <w:rPr>
          <w:rFonts w:ascii="仿宋_GB2312" w:eastAsia="仿宋_GB2312" w:hAnsi="Tahoma" w:cs="Tahoma" w:hint="eastAsia"/>
          <w:color w:val="000000"/>
          <w:sz w:val="32"/>
          <w:szCs w:val="32"/>
        </w:rPr>
        <w:t>年。则</w:t>
      </w:r>
      <w:r>
        <w:rPr>
          <w:rFonts w:ascii="仿宋_GB2312" w:eastAsia="仿宋_GB2312" w:hAnsi="Tahoma" w:cs="Tahoma" w:hint="eastAsia"/>
          <w:color w:val="000000"/>
          <w:sz w:val="32"/>
          <w:szCs w:val="32"/>
        </w:rPr>
        <w:t>5</w:t>
      </w:r>
      <w:r>
        <w:rPr>
          <w:rFonts w:ascii="仿宋_GB2312" w:eastAsia="仿宋_GB2312" w:hAnsi="Tahoma" w:cs="Tahoma" w:hint="eastAsia"/>
          <w:color w:val="000000"/>
          <w:sz w:val="32"/>
          <w:szCs w:val="32"/>
        </w:rPr>
        <w:t>年是基本任期。</w:t>
      </w:r>
    </w:p>
    <w:p w:rsidR="00433F3A" w:rsidRDefault="009200B4">
      <w:pPr>
        <w:pStyle w:val="a3"/>
        <w:spacing w:before="75" w:beforeAutospacing="0" w:after="75" w:afterAutospacing="0"/>
        <w:ind w:left="720"/>
        <w:rPr>
          <w:rFonts w:ascii="仿宋_GB2312" w:eastAsia="仿宋_GB2312" w:hAnsi="Tahoma" w:cs="Tahoma"/>
          <w:color w:val="000000"/>
          <w:sz w:val="32"/>
          <w:szCs w:val="32"/>
        </w:rPr>
      </w:pPr>
      <w:r>
        <w:rPr>
          <w:rFonts w:ascii="仿宋_GB2312" w:eastAsia="仿宋_GB2312" w:hAnsi="Tahoma" w:cs="Tahoma" w:hint="eastAsia"/>
          <w:color w:val="000000"/>
          <w:sz w:val="32"/>
          <w:szCs w:val="32"/>
        </w:rPr>
        <w:lastRenderedPageBreak/>
        <w:t>（四）教学成果奖：根据国务院《教学成果奖励条例》规定，国家级、省级教学成果奖每</w:t>
      </w:r>
      <w:r>
        <w:rPr>
          <w:rFonts w:ascii="仿宋_GB2312" w:eastAsia="仿宋_GB2312" w:hAnsi="Tahoma" w:cs="Tahoma" w:hint="eastAsia"/>
          <w:color w:val="000000"/>
          <w:sz w:val="32"/>
          <w:szCs w:val="32"/>
        </w:rPr>
        <w:t>4</w:t>
      </w:r>
      <w:r>
        <w:rPr>
          <w:rFonts w:ascii="仿宋_GB2312" w:eastAsia="仿宋_GB2312" w:hAnsi="Tahoma" w:cs="Tahoma" w:hint="eastAsia"/>
          <w:color w:val="000000"/>
          <w:sz w:val="32"/>
          <w:szCs w:val="32"/>
        </w:rPr>
        <w:t>年评审一次。</w:t>
      </w:r>
    </w:p>
    <w:p w:rsidR="00433F3A" w:rsidRDefault="009200B4">
      <w:pPr>
        <w:pStyle w:val="a3"/>
        <w:spacing w:before="75" w:beforeAutospacing="0" w:after="75" w:afterAutospacing="0"/>
        <w:ind w:left="720"/>
        <w:rPr>
          <w:rFonts w:ascii="仿宋_GB2312" w:eastAsia="仿宋_GB2312" w:hAnsi="Tahoma" w:cs="Tahoma"/>
          <w:color w:val="000000"/>
          <w:sz w:val="32"/>
          <w:szCs w:val="32"/>
        </w:rPr>
      </w:pPr>
      <w:r>
        <w:rPr>
          <w:rFonts w:ascii="仿宋_GB2312" w:eastAsia="仿宋_GB2312" w:hAnsi="Tahoma" w:cs="Tahoma" w:hint="eastAsia"/>
          <w:color w:val="000000"/>
          <w:sz w:val="32"/>
          <w:szCs w:val="32"/>
        </w:rPr>
        <w:t>（五）同一项目多次获奖，不得多次使用，以最高奖为准。</w:t>
      </w:r>
    </w:p>
    <w:p w:rsidR="00433F3A" w:rsidRDefault="009200B4">
      <w:pPr>
        <w:pStyle w:val="a3"/>
        <w:spacing w:before="75" w:beforeAutospacing="0" w:after="75" w:afterAutospacing="0"/>
        <w:ind w:left="720"/>
        <w:rPr>
          <w:rFonts w:ascii="仿宋_GB2312" w:eastAsia="仿宋_GB2312" w:hAnsi="Tahoma" w:cs="Tahoma"/>
          <w:color w:val="000000"/>
          <w:sz w:val="32"/>
          <w:szCs w:val="32"/>
        </w:rPr>
      </w:pPr>
      <w:r>
        <w:rPr>
          <w:rFonts w:ascii="仿宋_GB2312" w:eastAsia="仿宋_GB2312" w:hAnsi="Tahoma" w:cs="Tahoma" w:hint="eastAsia"/>
          <w:color w:val="000000"/>
          <w:sz w:val="32"/>
          <w:szCs w:val="32"/>
        </w:rPr>
        <w:t>（六）学历、数量、等级所指的“以上”均含本数。</w:t>
      </w:r>
    </w:p>
    <w:p w:rsidR="00433F3A" w:rsidRDefault="009200B4">
      <w:pPr>
        <w:pStyle w:val="a3"/>
        <w:spacing w:before="75" w:beforeAutospacing="0" w:after="75" w:afterAutospacing="0"/>
        <w:ind w:left="720"/>
        <w:rPr>
          <w:rFonts w:ascii="仿宋_GB2312" w:eastAsia="仿宋_GB2312" w:hAnsi="Tahoma" w:cs="Tahoma"/>
          <w:color w:val="000000"/>
          <w:sz w:val="32"/>
          <w:szCs w:val="32"/>
        </w:rPr>
      </w:pPr>
      <w:r>
        <w:rPr>
          <w:rFonts w:ascii="仿宋_GB2312" w:eastAsia="仿宋_GB2312" w:hAnsi="Tahoma" w:cs="Tahoma" w:hint="eastAsia"/>
          <w:color w:val="000000"/>
          <w:sz w:val="32"/>
          <w:szCs w:val="32"/>
        </w:rPr>
        <w:t>（七）所称“承担”“主要成员”是指：参与并完成项目研究排名前</w:t>
      </w:r>
      <w:r>
        <w:rPr>
          <w:rFonts w:ascii="仿宋_GB2312" w:eastAsia="仿宋_GB2312" w:hAnsi="Tahoma" w:cs="Tahoma" w:hint="eastAsia"/>
          <w:color w:val="000000"/>
          <w:sz w:val="32"/>
          <w:szCs w:val="32"/>
        </w:rPr>
        <w:t>5</w:t>
      </w:r>
      <w:r>
        <w:rPr>
          <w:rFonts w:ascii="仿宋_GB2312" w:eastAsia="仿宋_GB2312" w:hAnsi="Tahoma" w:cs="Tahoma" w:hint="eastAsia"/>
          <w:color w:val="000000"/>
          <w:sz w:val="32"/>
          <w:szCs w:val="32"/>
        </w:rPr>
        <w:t>。</w:t>
      </w:r>
    </w:p>
    <w:p w:rsidR="00433F3A" w:rsidRDefault="009200B4">
      <w:pPr>
        <w:pStyle w:val="a3"/>
        <w:spacing w:before="75" w:beforeAutospacing="0" w:after="75" w:afterAutospacing="0"/>
        <w:ind w:left="720"/>
        <w:rPr>
          <w:rFonts w:ascii="仿宋_GB2312" w:eastAsia="仿宋_GB2312" w:hAnsi="Tahoma" w:cs="Tahoma"/>
          <w:color w:val="000000"/>
          <w:sz w:val="32"/>
          <w:szCs w:val="32"/>
        </w:rPr>
      </w:pPr>
      <w:r>
        <w:rPr>
          <w:rFonts w:ascii="仿宋_GB2312" w:eastAsia="仿宋_GB2312" w:hAnsi="Tahoma" w:cs="Tahoma" w:hint="eastAsia"/>
          <w:color w:val="000000"/>
          <w:sz w:val="32"/>
          <w:szCs w:val="32"/>
        </w:rPr>
        <w:t>第三十二条</w:t>
      </w:r>
      <w:r>
        <w:rPr>
          <w:rFonts w:ascii="仿宋_GB2312" w:eastAsia="仿宋_GB2312" w:hAnsi="Tahoma" w:cs="Tahoma" w:hint="eastAsia"/>
          <w:color w:val="000000"/>
          <w:sz w:val="32"/>
          <w:szCs w:val="32"/>
        </w:rPr>
        <w:t>  </w:t>
      </w:r>
      <w:r>
        <w:rPr>
          <w:rFonts w:ascii="仿宋_GB2312" w:eastAsia="仿宋_GB2312" w:hAnsi="Tahoma" w:cs="Tahoma" w:hint="eastAsia"/>
          <w:color w:val="000000"/>
          <w:sz w:val="32"/>
          <w:szCs w:val="32"/>
        </w:rPr>
        <w:t>本资格条件自颁布之日起实行，《安徽省中等专业学校教师专业技术资格标准条件（试行）》（教师〔</w:t>
      </w:r>
      <w:r>
        <w:rPr>
          <w:rFonts w:ascii="仿宋_GB2312" w:eastAsia="仿宋_GB2312" w:hAnsi="Tahoma" w:cs="Tahoma" w:hint="eastAsia"/>
          <w:color w:val="000000"/>
          <w:sz w:val="32"/>
          <w:szCs w:val="32"/>
        </w:rPr>
        <w:t>2009</w:t>
      </w:r>
      <w:r>
        <w:rPr>
          <w:rFonts w:ascii="仿宋_GB2312" w:eastAsia="仿宋_GB2312" w:hAnsi="Tahoma" w:cs="Tahoma" w:hint="eastAsia"/>
          <w:color w:val="000000"/>
          <w:sz w:val="32"/>
          <w:szCs w:val="32"/>
        </w:rPr>
        <w:t>〕</w:t>
      </w:r>
      <w:r>
        <w:rPr>
          <w:rFonts w:ascii="仿宋_GB2312" w:eastAsia="仿宋_GB2312" w:hAnsi="Tahoma" w:cs="Tahoma" w:hint="eastAsia"/>
          <w:color w:val="000000"/>
          <w:sz w:val="32"/>
          <w:szCs w:val="32"/>
        </w:rPr>
        <w:t>14</w:t>
      </w:r>
      <w:r>
        <w:rPr>
          <w:rFonts w:ascii="仿宋_GB2312" w:eastAsia="仿宋_GB2312" w:hAnsi="Tahoma" w:cs="Tahoma" w:hint="eastAsia"/>
          <w:color w:val="000000"/>
          <w:sz w:val="32"/>
          <w:szCs w:val="32"/>
        </w:rPr>
        <w:t>号）、《安徽省普通中等专业学校正高级讲师专业技术资格评审条件（试行）》（皖教师〔</w:t>
      </w:r>
      <w:r>
        <w:rPr>
          <w:rFonts w:ascii="仿宋_GB2312" w:eastAsia="仿宋_GB2312" w:hAnsi="Tahoma" w:cs="Tahoma" w:hint="eastAsia"/>
          <w:color w:val="000000"/>
          <w:sz w:val="32"/>
          <w:szCs w:val="32"/>
        </w:rPr>
        <w:t>2016</w:t>
      </w:r>
      <w:r>
        <w:rPr>
          <w:rFonts w:ascii="仿宋_GB2312" w:eastAsia="仿宋_GB2312" w:hAnsi="Tahoma" w:cs="Tahoma" w:hint="eastAsia"/>
          <w:color w:val="000000"/>
          <w:sz w:val="32"/>
          <w:szCs w:val="32"/>
        </w:rPr>
        <w:t>〕</w:t>
      </w:r>
      <w:r>
        <w:rPr>
          <w:rFonts w:ascii="仿宋_GB2312" w:eastAsia="仿宋_GB2312" w:hAnsi="Tahoma" w:cs="Tahoma" w:hint="eastAsia"/>
          <w:color w:val="000000"/>
          <w:sz w:val="32"/>
          <w:szCs w:val="32"/>
        </w:rPr>
        <w:t>13</w:t>
      </w:r>
      <w:r>
        <w:rPr>
          <w:rFonts w:ascii="仿宋_GB2312" w:eastAsia="仿宋_GB2312" w:hAnsi="Tahoma" w:cs="Tahoma" w:hint="eastAsia"/>
          <w:color w:val="000000"/>
          <w:sz w:val="32"/>
          <w:szCs w:val="32"/>
        </w:rPr>
        <w:t>号）、《安徽省中等职业学校实习指导教师专业技术资格标准条件（试行）》（教师〔</w:t>
      </w:r>
      <w:r>
        <w:rPr>
          <w:rFonts w:ascii="仿宋_GB2312" w:eastAsia="仿宋_GB2312" w:hAnsi="Tahoma" w:cs="Tahoma" w:hint="eastAsia"/>
          <w:color w:val="000000"/>
          <w:sz w:val="32"/>
          <w:szCs w:val="32"/>
        </w:rPr>
        <w:t>2009</w:t>
      </w:r>
      <w:r>
        <w:rPr>
          <w:rFonts w:ascii="仿宋_GB2312" w:eastAsia="仿宋_GB2312" w:hAnsi="Tahoma" w:cs="Tahoma" w:hint="eastAsia"/>
          <w:color w:val="000000"/>
          <w:sz w:val="32"/>
          <w:szCs w:val="32"/>
        </w:rPr>
        <w:t>〕</w:t>
      </w:r>
      <w:r>
        <w:rPr>
          <w:rFonts w:ascii="仿宋_GB2312" w:eastAsia="仿宋_GB2312" w:hAnsi="Tahoma" w:cs="Tahoma" w:hint="eastAsia"/>
          <w:color w:val="000000"/>
          <w:sz w:val="32"/>
          <w:szCs w:val="32"/>
        </w:rPr>
        <w:t>15</w:t>
      </w:r>
      <w:r>
        <w:rPr>
          <w:rFonts w:ascii="仿宋_GB2312" w:eastAsia="仿宋_GB2312" w:hAnsi="Tahoma" w:cs="Tahoma" w:hint="eastAsia"/>
          <w:color w:val="000000"/>
          <w:sz w:val="32"/>
          <w:szCs w:val="32"/>
        </w:rPr>
        <w:t>号）同时废止。</w:t>
      </w:r>
    </w:p>
    <w:p w:rsidR="00433F3A" w:rsidRDefault="009200B4">
      <w:pPr>
        <w:pStyle w:val="a3"/>
        <w:spacing w:before="75" w:beforeAutospacing="0" w:after="75" w:afterAutospacing="0"/>
        <w:ind w:left="720"/>
        <w:rPr>
          <w:rFonts w:ascii="仿宋_GB2312" w:eastAsia="仿宋_GB2312" w:hAnsi="Tahoma" w:cs="Tahoma"/>
          <w:color w:val="000000"/>
          <w:sz w:val="32"/>
          <w:szCs w:val="32"/>
        </w:rPr>
      </w:pPr>
      <w:r>
        <w:rPr>
          <w:rFonts w:ascii="仿宋_GB2312" w:eastAsia="仿宋_GB2312" w:hAnsi="Tahoma" w:cs="Tahoma" w:hint="eastAsia"/>
          <w:color w:val="000000"/>
          <w:sz w:val="32"/>
          <w:szCs w:val="32"/>
        </w:rPr>
        <w:t>第三十三条</w:t>
      </w:r>
      <w:r>
        <w:rPr>
          <w:rFonts w:ascii="仿宋_GB2312" w:eastAsia="仿宋_GB2312" w:hAnsi="Tahoma" w:cs="Tahoma" w:hint="eastAsia"/>
          <w:color w:val="000000"/>
          <w:sz w:val="32"/>
          <w:szCs w:val="32"/>
        </w:rPr>
        <w:t>  </w:t>
      </w:r>
      <w:r>
        <w:rPr>
          <w:rFonts w:ascii="仿宋_GB2312" w:eastAsia="仿宋_GB2312" w:hAnsi="Tahoma" w:cs="Tahoma" w:hint="eastAsia"/>
          <w:color w:val="000000"/>
          <w:sz w:val="32"/>
          <w:szCs w:val="32"/>
        </w:rPr>
        <w:t>本资格条件为</w:t>
      </w:r>
      <w:r>
        <w:rPr>
          <w:rFonts w:ascii="仿宋_GB2312" w:eastAsia="仿宋_GB2312" w:hAnsi="Tahoma" w:cs="Tahoma" w:hint="eastAsia"/>
          <w:color w:val="000000"/>
          <w:sz w:val="32"/>
          <w:szCs w:val="32"/>
        </w:rPr>
        <w:t>基本条件，各地应结合实际制定实施细则。</w:t>
      </w:r>
    </w:p>
    <w:p w:rsidR="00433F3A" w:rsidRDefault="009200B4">
      <w:pPr>
        <w:pStyle w:val="a3"/>
        <w:spacing w:before="75" w:beforeAutospacing="0" w:after="75" w:afterAutospacing="0"/>
        <w:ind w:left="720"/>
        <w:rPr>
          <w:rFonts w:ascii="仿宋_GB2312" w:eastAsia="仿宋_GB2312" w:hAnsi="Tahoma" w:cs="Tahoma"/>
          <w:color w:val="000000"/>
          <w:sz w:val="32"/>
          <w:szCs w:val="32"/>
        </w:rPr>
      </w:pPr>
      <w:r>
        <w:rPr>
          <w:rFonts w:ascii="仿宋_GB2312" w:eastAsia="仿宋_GB2312" w:hAnsi="Tahoma" w:cs="Tahoma" w:hint="eastAsia"/>
          <w:color w:val="000000"/>
          <w:sz w:val="32"/>
          <w:szCs w:val="32"/>
        </w:rPr>
        <w:t>第三十四条</w:t>
      </w:r>
      <w:r>
        <w:rPr>
          <w:rFonts w:ascii="仿宋_GB2312" w:eastAsia="仿宋_GB2312" w:hAnsi="Tahoma" w:cs="Tahoma" w:hint="eastAsia"/>
          <w:color w:val="000000"/>
          <w:sz w:val="32"/>
          <w:szCs w:val="32"/>
        </w:rPr>
        <w:t>  </w:t>
      </w:r>
      <w:r>
        <w:rPr>
          <w:rFonts w:ascii="仿宋_GB2312" w:eastAsia="仿宋_GB2312" w:hAnsi="Tahoma" w:cs="Tahoma" w:hint="eastAsia"/>
          <w:color w:val="000000"/>
          <w:sz w:val="32"/>
          <w:szCs w:val="32"/>
        </w:rPr>
        <w:t>本资格条件由安徽省教育厅、安徽省人力资源和社会保障厅负责解释。</w:t>
      </w:r>
    </w:p>
    <w:p w:rsidR="00433F3A" w:rsidRDefault="00433F3A">
      <w:pPr>
        <w:rPr>
          <w:rFonts w:ascii="仿宋_GB2312" w:eastAsia="仿宋_GB2312"/>
          <w:sz w:val="32"/>
          <w:szCs w:val="32"/>
        </w:rPr>
      </w:pPr>
    </w:p>
    <w:sectPr w:rsidR="00433F3A">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EFF" w:usb1="C000247B" w:usb2="00000009" w:usb3="00000000" w:csb0="000001FF" w:csb1="00000000"/>
  </w:font>
  <w:font w:name="方正小标宋简体">
    <w:panose1 w:val="03000509000000000000"/>
    <w:charset w:val="86"/>
    <w:family w:val="script"/>
    <w:pitch w:val="fixed"/>
    <w:sig w:usb0="00000001" w:usb1="080E0000" w:usb2="00000010" w:usb3="00000000" w:csb0="00040000" w:csb1="00000000"/>
  </w:font>
  <w:font w:name="Tahoma">
    <w:panose1 w:val="020B0604030504040204"/>
    <w:charset w:val="00"/>
    <w:family w:val="swiss"/>
    <w:pitch w:val="variable"/>
    <w:sig w:usb0="E1002EFF" w:usb1="C000605B" w:usb2="00000029" w:usb3="00000000" w:csb0="000101FF"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notTrueType/>
    <w:pitch w:val="fixed"/>
    <w:sig w:usb0="00000001" w:usb1="080E0000" w:usb2="00000010" w:usb3="00000000" w:csb0="00040000" w:csb1="00000000"/>
  </w:font>
  <w:font w:name="仿宋">
    <w:panose1 w:val="02010609060101010101"/>
    <w:charset w:val="86"/>
    <w:family w:val="modern"/>
    <w:pitch w:val="default"/>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BA91BF6"/>
    <w:multiLevelType w:val="multilevel"/>
    <w:tmpl w:val="2BA91BF6"/>
    <w:lvl w:ilvl="0">
      <w:start w:val="1"/>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1">
    <w:nsid w:val="7403644C"/>
    <w:multiLevelType w:val="multilevel"/>
    <w:tmpl w:val="7403644C"/>
    <w:lvl w:ilvl="0">
      <w:start w:val="1"/>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8"/>
  <w:defaultTabStop w:val="420"/>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53E19"/>
    <w:rsid w:val="000C3D66"/>
    <w:rsid w:val="00433F3A"/>
    <w:rsid w:val="00751CC5"/>
    <w:rsid w:val="009200B4"/>
    <w:rsid w:val="00D53E19"/>
    <w:rsid w:val="4AF454D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paragraph" w:styleId="1">
    <w:name w:val="heading 1"/>
    <w:basedOn w:val="a"/>
    <w:next w:val="a"/>
    <w:uiPriority w:val="9"/>
    <w:qFormat/>
    <w:pPr>
      <w:spacing w:beforeAutospacing="1" w:afterAutospacing="1"/>
      <w:jc w:val="left"/>
      <w:outlineLvl w:val="0"/>
    </w:pPr>
    <w:rPr>
      <w:rFonts w:ascii="宋体" w:eastAsia="宋体" w:hAnsi="宋体" w:cs="Times New Roman" w:hint="eastAsia"/>
      <w:b/>
      <w:bCs/>
      <w:kern w:val="44"/>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pPr>
      <w:widowControl/>
      <w:spacing w:before="100" w:beforeAutospacing="1" w:after="100" w:afterAutospacing="1"/>
      <w:jc w:val="left"/>
    </w:pPr>
    <w:rPr>
      <w:rFonts w:ascii="宋体" w:eastAsia="宋体" w:hAnsi="宋体" w:cs="宋体"/>
      <w:kern w:val="0"/>
      <w:sz w:val="24"/>
      <w:szCs w:val="24"/>
    </w:rPr>
  </w:style>
  <w:style w:type="character" w:styleId="a4">
    <w:name w:val="Hyperlink"/>
    <w:basedOn w:val="a0"/>
    <w:uiPriority w:val="99"/>
    <w:semiHidden/>
    <w:unhideWhenUsed/>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paragraph" w:styleId="1">
    <w:name w:val="heading 1"/>
    <w:basedOn w:val="a"/>
    <w:next w:val="a"/>
    <w:uiPriority w:val="9"/>
    <w:qFormat/>
    <w:pPr>
      <w:spacing w:beforeAutospacing="1" w:afterAutospacing="1"/>
      <w:jc w:val="left"/>
      <w:outlineLvl w:val="0"/>
    </w:pPr>
    <w:rPr>
      <w:rFonts w:ascii="宋体" w:eastAsia="宋体" w:hAnsi="宋体" w:cs="Times New Roman" w:hint="eastAsia"/>
      <w:b/>
      <w:bCs/>
      <w:kern w:val="44"/>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pPr>
      <w:widowControl/>
      <w:spacing w:before="100" w:beforeAutospacing="1" w:after="100" w:afterAutospacing="1"/>
      <w:jc w:val="left"/>
    </w:pPr>
    <w:rPr>
      <w:rFonts w:ascii="宋体" w:eastAsia="宋体" w:hAnsi="宋体" w:cs="宋体"/>
      <w:kern w:val="0"/>
      <w:sz w:val="24"/>
      <w:szCs w:val="24"/>
    </w:rPr>
  </w:style>
  <w:style w:type="character" w:styleId="a4">
    <w:name w:val="Hyperlink"/>
    <w:basedOn w:val="a0"/>
    <w:uiPriority w:val="99"/>
    <w:semiHidden/>
    <w:unhideWhenUse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23</Pages>
  <Words>1489</Words>
  <Characters>8491</Characters>
  <Application>Microsoft Office Word</Application>
  <DocSecurity>0</DocSecurity>
  <Lines>70</Lines>
  <Paragraphs>19</Paragraphs>
  <ScaleCrop>false</ScaleCrop>
  <Company/>
  <LinksUpToDate>false</LinksUpToDate>
  <CharactersWithSpaces>9961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xb21cn</dc:creator>
  <cp:lastModifiedBy>xb21cn</cp:lastModifiedBy>
  <cp:revision>3</cp:revision>
  <dcterms:created xsi:type="dcterms:W3CDTF">2021-08-31T02:43:00Z</dcterms:created>
  <dcterms:modified xsi:type="dcterms:W3CDTF">2021-12-09T11:25:00Z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2052-11.1.0.11115</vt:lpwstr>
  </property>
  <property fmtid="{D5CDD505-2E9C-101B-9397-08002B2CF9AE}" pid="3" name="ICV">
    <vt:lpwstr>2E62CF17AA0C42979F32CAB18CA48646</vt:lpwstr>
  </property>
</Properties>
</file>