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sz w:val="28"/>
          <w:szCs w:val="44"/>
          <w:lang w:val="en-US" w:eastAsia="zh-CN"/>
        </w:rPr>
      </w:pPr>
      <w:r>
        <w:rPr>
          <w:rFonts w:hint="eastAsia"/>
          <w:sz w:val="28"/>
          <w:szCs w:val="44"/>
          <w:lang w:eastAsia="zh-CN"/>
        </w:rPr>
        <w:t>宿州市教体局</w:t>
      </w:r>
      <w:r>
        <w:rPr>
          <w:rFonts w:hint="eastAsia"/>
          <w:sz w:val="28"/>
          <w:szCs w:val="44"/>
          <w:lang w:val="en-US" w:eastAsia="zh-CN"/>
        </w:rPr>
        <w:t>2021年下半年教师资格认定通过人员名单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tbl>
      <w:tblPr>
        <w:tblStyle w:val="3"/>
        <w:tblW w:w="8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50"/>
        <w:gridCol w:w="3882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31663819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孙茹云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31662307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毛彬彬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31659896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31653449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金亚征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31653109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王冰聪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20213405152001033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31649591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毛珍珍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31648872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胡于茜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31643546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杜宇晨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31641632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31640583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31636655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庞银行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31636032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沙丙胜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31634695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张福庆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31631659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方香红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20213405142000999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31631168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马吻吻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31630542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李云露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31629424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31627544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宁雯昕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31627098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张芬芬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31625469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刘士壮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31625079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戚宁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31624654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31624204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韩彤彤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31622412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解雪冰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31621907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20213405141000998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31620808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刘娣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31619662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王雅妮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31618551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20213405152001006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31617122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靳达伟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31603328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唐笑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31601520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31600255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张海伦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31592381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倪尔轩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31592274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蒲盼盼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20213405142000995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31583959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赵习习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31582347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姚倩雯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31580660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王衡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20213405141000994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31580182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梁超凡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31579103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朱小蝶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31578170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31573340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刘君地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31573208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许海浜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31572568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31572400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潘攀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20213405151001001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31572167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31570850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黄恩恩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31569767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闵文园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31569718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朱自云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31568199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31567867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31566735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李迎晖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31565936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杨志倩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31560665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周大缓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31558664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毛邦军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31556783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张好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31555534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谢红亮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31555066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汪紫晴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31554810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宋恒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31550720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陈娟娟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31548742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吕政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20213405151001023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31548137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王保荀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31547334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31546316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周益鸽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31543949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孙雪纯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31542645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李梦梦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31542520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31541304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周立威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20213405141000997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31539765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20213405142001005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31538005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20213405142000996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31536248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20213405141001010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901FF"/>
    <w:rsid w:val="099901FF"/>
    <w:rsid w:val="7C0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2021-12-01T08:39:00Z</dcterms:created>
  <dc:creator>Z</dc:creator>
  <cp:lastModifiedBy>Z</cp:lastModifiedBy>
  <dcterms:modified xsi:type="dcterms:W3CDTF">2021-12-01T08:39:42Z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4FCCA208355243D187FDBD1C87DC082E</vt:lpwstr>
  </property>
</Properties>
</file>