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E8" w:rsidRDefault="00A847E8" w:rsidP="00EC50CB">
      <w:pPr>
        <w:spacing w:afterLines="50" w:after="156"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2"/>
          <w:szCs w:val="32"/>
        </w:rPr>
        <w:t>无生上课课堂教学评分</w:t>
      </w:r>
      <w:r w:rsidR="008D7AFE">
        <w:rPr>
          <w:rFonts w:ascii="方正小标宋简体" w:eastAsia="方正小标宋简体" w:hAnsi="宋体" w:hint="eastAsia"/>
          <w:sz w:val="32"/>
          <w:szCs w:val="32"/>
        </w:rPr>
        <w:t>标准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611"/>
        <w:gridCol w:w="1378"/>
        <w:gridCol w:w="49"/>
        <w:gridCol w:w="7"/>
        <w:gridCol w:w="56"/>
        <w:gridCol w:w="1335"/>
        <w:gridCol w:w="44"/>
        <w:gridCol w:w="118"/>
        <w:gridCol w:w="1066"/>
        <w:gridCol w:w="102"/>
        <w:gridCol w:w="109"/>
        <w:gridCol w:w="33"/>
        <w:gridCol w:w="1423"/>
        <w:gridCol w:w="1137"/>
      </w:tblGrid>
      <w:tr w:rsidR="00A847E8" w:rsidTr="00A847E8">
        <w:trPr>
          <w:trHeight w:val="346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考场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考生抽签号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考官编号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847E8" w:rsidTr="00A847E8">
        <w:trPr>
          <w:trHeight w:val="386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课题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E8" w:rsidRDefault="00A847E8">
            <w:pPr>
              <w:spacing w:line="4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847E8" w:rsidTr="00A847E8">
        <w:trPr>
          <w:trHeight w:val="274"/>
          <w:jc w:val="center"/>
        </w:trPr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测评指标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评  价  标  准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测评得分</w:t>
            </w:r>
          </w:p>
        </w:tc>
      </w:tr>
      <w:tr w:rsidR="00A847E8" w:rsidTr="00A847E8">
        <w:trPr>
          <w:trHeight w:val="23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良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A847E8" w:rsidTr="00A847E8">
        <w:trPr>
          <w:trHeight w:val="553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测评项目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完全达到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基本达到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部分达到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少量达到或全未达到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A847E8" w:rsidTr="00A847E8">
        <w:trPr>
          <w:trHeight w:val="627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教材理解</w:t>
            </w:r>
          </w:p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与把握</w:t>
            </w:r>
          </w:p>
          <w:p w:rsidR="00A847E8" w:rsidRDefault="00A847E8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（15分）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教学目标明确、具体，符合《课程标准》和学生实际。教学内容正确，能把握住教学内容与前后知识的联系及在教材中所处的地位，无科学性错误，能恰当地进行德育渗透。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2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7-6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5-4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3-2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5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教学重点突出，难点突破得当。教材处理符合本学科的特点，能发掘教材中的能力因素和非智力因素。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8-7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6-5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4-3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706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教学安排</w:t>
            </w:r>
          </w:p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与处理</w:t>
            </w:r>
          </w:p>
          <w:p w:rsidR="00A847E8" w:rsidRDefault="00A847E8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（35分）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教学层次清楚，教学环节合理、紧凑。能面向全体学生，因材施教，分层指导。重视调动学生学习积极性，注意学习方法的指导，有利于教学目标的实现。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12-10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9-7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6-4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7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E8" w:rsidRDefault="00A847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体现本学科教学改革的精神，能较好地反映以教师为主导、学生为主体。教学方法的选用符合内容需要，符合学生的认知规律，注重学生思维的训练和能力的培养。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13-11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10-8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7-5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4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8D7AFE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注重基础知识理解，基本技能训练。能恰当体现</w:t>
            </w:r>
            <w:r w:rsidR="00A847E8">
              <w:rPr>
                <w:rFonts w:ascii="仿宋" w:eastAsia="仿宋" w:hAnsi="仿宋" w:hint="eastAsia"/>
                <w:szCs w:val="21"/>
              </w:rPr>
              <w:t>现代教学手段，优化教学过程，提高教学效率。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10-9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8-7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6-5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749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教师素养</w:t>
            </w:r>
          </w:p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与能力</w:t>
            </w:r>
          </w:p>
          <w:p w:rsidR="00A847E8" w:rsidRDefault="00A847E8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（20分）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教态自然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亲切，普通话准确，语言规范、精炼、生动。板书清晰合理、简明扼要。体现教师的人格修养、科学精神和求实态度，表现本学科应具备的特有教学素养。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10-9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8-7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6-5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师生交往互动，注意信息反馈，应变能力强。</w:t>
            </w:r>
            <w:r w:rsidR="008D7AFE">
              <w:rPr>
                <w:rFonts w:ascii="仿宋" w:eastAsia="仿宋" w:hAnsi="仿宋" w:hint="eastAsia"/>
                <w:szCs w:val="21"/>
              </w:rPr>
              <w:t>科学规范体现教具学具运用，体现</w:t>
            </w:r>
            <w:r>
              <w:rPr>
                <w:rFonts w:ascii="仿宋" w:eastAsia="仿宋" w:hAnsi="仿宋" w:hint="eastAsia"/>
                <w:szCs w:val="21"/>
              </w:rPr>
              <w:t>效果好。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10-9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8-7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6-5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546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（预测）</w:t>
            </w:r>
          </w:p>
          <w:p w:rsidR="00A847E8" w:rsidRDefault="00A847E8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教学效果</w:t>
            </w:r>
          </w:p>
          <w:p w:rsidR="00A847E8" w:rsidRDefault="00A847E8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（10分）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学生参与度高，思维活跃，情绪饱满，注意力集中。按时完成教学任务，有效达成教学目标，师生共同发展。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3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10-9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8-7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6-5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502"/>
          <w:jc w:val="center"/>
        </w:trPr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现场答辩</w:t>
            </w:r>
          </w:p>
          <w:p w:rsidR="00A847E8" w:rsidRDefault="00A847E8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（20分）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7E8" w:rsidRDefault="00A847E8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思路清晰，逻辑严密，答辩准确，要点突出，富有创新，表达能力好，仪态端庄大方。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50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7E8" w:rsidRDefault="00A847E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20-17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7E8" w:rsidRDefault="00A847E8">
            <w:pPr>
              <w:spacing w:line="280" w:lineRule="exact"/>
              <w:ind w:firstLineChars="150" w:firstLine="31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16-13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7E8" w:rsidRDefault="00A847E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12-9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7E8" w:rsidRDefault="00A847E8">
            <w:pPr>
              <w:spacing w:line="280" w:lineRule="exact"/>
              <w:ind w:firstLineChars="150" w:firstLine="31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847E8" w:rsidTr="00A847E8">
        <w:trPr>
          <w:trHeight w:val="502"/>
          <w:jc w:val="center"/>
        </w:trPr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总体评价</w:t>
            </w:r>
          </w:p>
        </w:tc>
        <w:tc>
          <w:tcPr>
            <w:tcW w:w="592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7E8" w:rsidRDefault="00A847E8">
            <w:pPr>
              <w:spacing w:line="280" w:lineRule="exact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考官签名：            年     月   日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总得分</w:t>
            </w:r>
          </w:p>
        </w:tc>
      </w:tr>
      <w:tr w:rsidR="00A847E8" w:rsidTr="00F43C49">
        <w:trPr>
          <w:trHeight w:val="5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E8" w:rsidRDefault="00A847E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</w:p>
        </w:tc>
      </w:tr>
    </w:tbl>
    <w:p w:rsidR="00587617" w:rsidRDefault="000260A0"/>
    <w:sectPr w:rsidR="00587617" w:rsidSect="00AD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A0" w:rsidRDefault="000260A0" w:rsidP="008D7AFE">
      <w:r>
        <w:separator/>
      </w:r>
    </w:p>
  </w:endnote>
  <w:endnote w:type="continuationSeparator" w:id="0">
    <w:p w:rsidR="000260A0" w:rsidRDefault="000260A0" w:rsidP="008D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A0" w:rsidRDefault="000260A0" w:rsidP="008D7AFE">
      <w:r>
        <w:separator/>
      </w:r>
    </w:p>
  </w:footnote>
  <w:footnote w:type="continuationSeparator" w:id="0">
    <w:p w:rsidR="000260A0" w:rsidRDefault="000260A0" w:rsidP="008D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7E8"/>
    <w:rsid w:val="00002BB1"/>
    <w:rsid w:val="000260A0"/>
    <w:rsid w:val="00765752"/>
    <w:rsid w:val="008D7AFE"/>
    <w:rsid w:val="00A847E8"/>
    <w:rsid w:val="00AD4977"/>
    <w:rsid w:val="00C520D4"/>
    <w:rsid w:val="00C76BAC"/>
    <w:rsid w:val="00EC50CB"/>
    <w:rsid w:val="00F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A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A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丁伯秀</cp:lastModifiedBy>
  <cp:revision>4</cp:revision>
  <dcterms:created xsi:type="dcterms:W3CDTF">2021-03-24T10:15:00Z</dcterms:created>
  <dcterms:modified xsi:type="dcterms:W3CDTF">2021-03-25T03:07:00Z</dcterms:modified>
</cp:coreProperties>
</file>