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088E" w:rsidRDefault="008E32FB">
      <w:pPr>
        <w:jc w:val="left"/>
        <w:rPr>
          <w:rFonts w:ascii="黑体" w:eastAsia="黑体" w:hAnsi="黑体"/>
          <w:sz w:val="32"/>
          <w:szCs w:val="32"/>
        </w:rPr>
      </w:pPr>
      <w:r>
        <w:rPr>
          <w:rFonts w:ascii="黑体" w:eastAsia="黑体" w:hAnsi="黑体" w:hint="eastAsia"/>
          <w:sz w:val="32"/>
          <w:szCs w:val="32"/>
        </w:rPr>
        <w:t>附件1</w:t>
      </w:r>
    </w:p>
    <w:p w:rsidR="00A3088E" w:rsidRDefault="00A3088E">
      <w:pPr>
        <w:jc w:val="center"/>
        <w:rPr>
          <w:b/>
          <w:sz w:val="32"/>
          <w:szCs w:val="32"/>
        </w:rPr>
      </w:pPr>
    </w:p>
    <w:p w:rsidR="00A3088E" w:rsidRDefault="008E32FB">
      <w:pPr>
        <w:spacing w:line="660" w:lineRule="exact"/>
        <w:jc w:val="center"/>
        <w:rPr>
          <w:rFonts w:ascii="方正小标宋简体" w:eastAsia="方正小标宋简体"/>
          <w:sz w:val="44"/>
          <w:szCs w:val="44"/>
        </w:rPr>
      </w:pPr>
      <w:r>
        <w:rPr>
          <w:rFonts w:ascii="方正小标宋简体" w:eastAsia="方正小标宋简体" w:hint="eastAsia"/>
          <w:sz w:val="44"/>
          <w:szCs w:val="44"/>
        </w:rPr>
        <w:t>2020下半年中小学教师资格考试（面试）</w:t>
      </w:r>
    </w:p>
    <w:p w:rsidR="00A3088E" w:rsidRDefault="008E32FB">
      <w:pPr>
        <w:spacing w:line="660" w:lineRule="exact"/>
        <w:jc w:val="center"/>
        <w:rPr>
          <w:rFonts w:ascii="方正小标宋简体" w:eastAsia="方正小标宋简体"/>
          <w:sz w:val="44"/>
          <w:szCs w:val="44"/>
        </w:rPr>
      </w:pPr>
      <w:r>
        <w:rPr>
          <w:rFonts w:ascii="方正小标宋简体" w:eastAsia="方正小标宋简体" w:hint="eastAsia"/>
          <w:sz w:val="44"/>
          <w:szCs w:val="44"/>
        </w:rPr>
        <w:t>深圳考区报名流程图</w:t>
      </w:r>
    </w:p>
    <w:p w:rsidR="00A3088E" w:rsidRDefault="00A3088E">
      <w:pPr>
        <w:pStyle w:val="a0"/>
      </w:pPr>
    </w:p>
    <w:p w:rsidR="00A3088E" w:rsidRDefault="00C31A1F">
      <w:pPr>
        <w:rPr>
          <w:rFonts w:ascii="仿宋_GB2312" w:eastAsia="仿宋_GB2312" w:hAnsi="仿宋" w:cs="Times New Roman"/>
          <w:bCs/>
          <w:sz w:val="32"/>
          <w:szCs w:val="32"/>
        </w:rPr>
      </w:pPr>
      <w:r>
        <w:rPr>
          <w:rFonts w:ascii="仿宋_GB2312" w:eastAsia="仿宋_GB2312" w:hAnsi="仿宋" w:cs="Times New Roman"/>
          <w:bCs/>
          <w:noProof/>
          <w:sz w:val="32"/>
          <w:szCs w:val="32"/>
        </w:rPr>
        <w:drawing>
          <wp:inline distT="0" distB="0" distL="0" distR="0">
            <wp:extent cx="5814060" cy="6324600"/>
            <wp:effectExtent l="19050" t="0" r="0" b="0"/>
            <wp:docPr id="4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4"/>
                    <pic:cNvPicPr>
                      <a:picLocks noChangeAspect="1" noChangeArrowheads="1"/>
                    </pic:cNvPicPr>
                  </pic:nvPicPr>
                  <pic:blipFill>
                    <a:blip r:embed="rId8" cstate="print"/>
                    <a:srcRect/>
                    <a:stretch>
                      <a:fillRect/>
                    </a:stretch>
                  </pic:blipFill>
                  <pic:spPr>
                    <a:xfrm>
                      <a:off x="0" y="0"/>
                      <a:ext cx="5811409" cy="6321508"/>
                    </a:xfrm>
                    <a:prstGeom prst="rect">
                      <a:avLst/>
                    </a:prstGeom>
                    <a:noFill/>
                    <a:ln w="9525">
                      <a:noFill/>
                      <a:miter lim="800000"/>
                      <a:headEnd/>
                      <a:tailEnd/>
                    </a:ln>
                  </pic:spPr>
                </pic:pic>
              </a:graphicData>
            </a:graphic>
          </wp:inline>
        </w:drawing>
      </w:r>
    </w:p>
    <w:p w:rsidR="00A3088E" w:rsidRDefault="008E32FB">
      <w:pPr>
        <w:widowControl/>
        <w:jc w:val="left"/>
        <w:rPr>
          <w:b/>
          <w:sz w:val="32"/>
          <w:szCs w:val="32"/>
        </w:rPr>
      </w:pPr>
      <w:r>
        <w:rPr>
          <w:b/>
          <w:sz w:val="32"/>
          <w:szCs w:val="32"/>
        </w:rPr>
        <w:br w:type="page"/>
      </w:r>
    </w:p>
    <w:p w:rsidR="00A3088E" w:rsidRDefault="008E32FB">
      <w:pPr>
        <w:jc w:val="left"/>
        <w:rPr>
          <w:rFonts w:ascii="黑体" w:eastAsia="黑体" w:hAnsi="黑体"/>
          <w:sz w:val="32"/>
          <w:szCs w:val="32"/>
        </w:rPr>
      </w:pPr>
      <w:r>
        <w:rPr>
          <w:rFonts w:ascii="黑体" w:eastAsia="黑体" w:hAnsi="黑体" w:hint="eastAsia"/>
          <w:sz w:val="32"/>
          <w:szCs w:val="32"/>
        </w:rPr>
        <w:lastRenderedPageBreak/>
        <w:t>附件2</w:t>
      </w:r>
    </w:p>
    <w:p w:rsidR="00A3088E" w:rsidRDefault="00A3088E">
      <w:pPr>
        <w:autoSpaceDE w:val="0"/>
        <w:spacing w:line="580" w:lineRule="exact"/>
        <w:jc w:val="center"/>
        <w:rPr>
          <w:rFonts w:asciiTheme="majorEastAsia" w:eastAsiaTheme="majorEastAsia" w:hAnsiTheme="majorEastAsia" w:cstheme="majorEastAsia"/>
          <w:b/>
          <w:bCs/>
          <w:sz w:val="44"/>
          <w:szCs w:val="44"/>
        </w:rPr>
      </w:pPr>
    </w:p>
    <w:p w:rsidR="00A3088E" w:rsidRDefault="008E32FB">
      <w:pPr>
        <w:autoSpaceDE w:val="0"/>
        <w:spacing w:line="660" w:lineRule="exact"/>
        <w:jc w:val="center"/>
        <w:rPr>
          <w:rFonts w:ascii="方正小标宋简体" w:eastAsia="方正小标宋简体" w:hAnsiTheme="majorEastAsia" w:cstheme="majorEastAsia"/>
          <w:bCs/>
          <w:sz w:val="44"/>
          <w:szCs w:val="44"/>
        </w:rPr>
      </w:pPr>
      <w:r>
        <w:rPr>
          <w:rFonts w:ascii="方正小标宋简体" w:eastAsia="方正小标宋简体" w:hAnsiTheme="majorEastAsia" w:cstheme="majorEastAsia" w:hint="eastAsia"/>
          <w:bCs/>
          <w:sz w:val="44"/>
          <w:szCs w:val="44"/>
        </w:rPr>
        <w:t>广东政务服务网面试资格审核服务项目</w:t>
      </w:r>
    </w:p>
    <w:p w:rsidR="00A3088E" w:rsidRDefault="008E32FB">
      <w:pPr>
        <w:autoSpaceDE w:val="0"/>
        <w:spacing w:line="660" w:lineRule="exact"/>
        <w:jc w:val="center"/>
        <w:rPr>
          <w:rFonts w:ascii="方正小标宋简体" w:eastAsia="方正小标宋简体" w:hAnsiTheme="majorEastAsia" w:cstheme="majorEastAsia"/>
          <w:bCs/>
          <w:sz w:val="44"/>
          <w:szCs w:val="44"/>
        </w:rPr>
      </w:pPr>
      <w:r>
        <w:rPr>
          <w:rFonts w:ascii="方正小标宋简体" w:eastAsia="方正小标宋简体" w:hAnsiTheme="majorEastAsia" w:cstheme="majorEastAsia" w:hint="eastAsia"/>
          <w:bCs/>
          <w:sz w:val="44"/>
          <w:szCs w:val="44"/>
        </w:rPr>
        <w:t>操作指引</w:t>
      </w:r>
    </w:p>
    <w:p w:rsidR="00A3088E" w:rsidRDefault="00A3088E">
      <w:pPr>
        <w:ind w:firstLineChars="200" w:firstLine="640"/>
        <w:rPr>
          <w:rFonts w:ascii="黑体" w:eastAsia="黑体" w:hAnsi="黑体" w:cs="Times New Roman"/>
          <w:bCs/>
          <w:sz w:val="32"/>
          <w:szCs w:val="32"/>
        </w:rPr>
      </w:pPr>
    </w:p>
    <w:p w:rsidR="00A3088E" w:rsidRDefault="008E32FB">
      <w:pPr>
        <w:ind w:firstLineChars="200" w:firstLine="640"/>
        <w:rPr>
          <w:rFonts w:ascii="黑体" w:eastAsia="黑体" w:hAnsi="黑体" w:cs="Times New Roman"/>
          <w:bCs/>
          <w:sz w:val="32"/>
          <w:szCs w:val="32"/>
        </w:rPr>
      </w:pPr>
      <w:r>
        <w:rPr>
          <w:rFonts w:ascii="黑体" w:eastAsia="黑体" w:hAnsi="黑体" w:cs="Times New Roman" w:hint="eastAsia"/>
          <w:bCs/>
          <w:sz w:val="32"/>
          <w:szCs w:val="32"/>
        </w:rPr>
        <w:t>一、进入面试资格审核服务项目</w:t>
      </w:r>
    </w:p>
    <w:p w:rsidR="00A3088E" w:rsidRDefault="008E32FB">
      <w:pPr>
        <w:ind w:firstLineChars="200" w:firstLine="640"/>
        <w:rPr>
          <w:rFonts w:ascii="仿宋_GB2312" w:eastAsia="仿宋_GB2312" w:hAnsi="仿宋" w:cs="Times New Roman"/>
          <w:bCs/>
          <w:sz w:val="32"/>
          <w:szCs w:val="32"/>
        </w:rPr>
      </w:pPr>
      <w:r>
        <w:rPr>
          <w:rFonts w:ascii="黑体" w:eastAsia="黑体" w:hAnsi="黑体" w:cs="Times New Roman" w:hint="eastAsia"/>
          <w:bCs/>
          <w:sz w:val="32"/>
          <w:szCs w:val="32"/>
        </w:rPr>
        <w:t>第一步</w:t>
      </w:r>
      <w:r>
        <w:rPr>
          <w:rFonts w:ascii="仿宋_GB2312" w:eastAsia="仿宋_GB2312" w:hAnsi="仿宋" w:cs="Times New Roman" w:hint="eastAsia"/>
          <w:bCs/>
          <w:sz w:val="32"/>
          <w:szCs w:val="32"/>
        </w:rPr>
        <w:t>：打开“广东政务服务网”（http://www.gdzwfw.gov.cn/）后，点击“切换”，选择“深圳”，再选择“市教育局”。</w:t>
      </w:r>
    </w:p>
    <w:p w:rsidR="00A3088E" w:rsidRDefault="008E32FB">
      <w:pPr>
        <w:rPr>
          <w:rFonts w:ascii="仿宋_GB2312" w:eastAsia="仿宋_GB2312" w:hAnsi="仿宋" w:cs="Times New Roman"/>
          <w:bCs/>
          <w:sz w:val="32"/>
          <w:szCs w:val="32"/>
        </w:rPr>
      </w:pPr>
      <w:r>
        <w:rPr>
          <w:rFonts w:ascii="仿宋_GB2312" w:eastAsia="仿宋_GB2312" w:hAnsi="仿宋" w:cs="Times New Roman" w:hint="eastAsia"/>
          <w:bCs/>
          <w:noProof/>
          <w:sz w:val="32"/>
          <w:szCs w:val="32"/>
        </w:rPr>
        <w:drawing>
          <wp:inline distT="0" distB="0" distL="114300" distR="114300">
            <wp:extent cx="5377180" cy="3192145"/>
            <wp:effectExtent l="19050" t="0" r="0" b="0"/>
            <wp:docPr id="16" name="图片 16" descr="ac0005f33cbcdfbf221b3805b4dcd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c0005f33cbcdfbf221b3805b4dcdd6"/>
                    <pic:cNvPicPr>
                      <a:picLocks noChangeAspect="1"/>
                    </pic:cNvPicPr>
                  </pic:nvPicPr>
                  <pic:blipFill>
                    <a:blip r:embed="rId9" cstate="print"/>
                    <a:stretch>
                      <a:fillRect/>
                    </a:stretch>
                  </pic:blipFill>
                  <pic:spPr>
                    <a:xfrm>
                      <a:off x="0" y="0"/>
                      <a:ext cx="5382194" cy="3194762"/>
                    </a:xfrm>
                    <a:prstGeom prst="rect">
                      <a:avLst/>
                    </a:prstGeom>
                  </pic:spPr>
                </pic:pic>
              </a:graphicData>
            </a:graphic>
          </wp:inline>
        </w:drawing>
      </w:r>
    </w:p>
    <w:p w:rsidR="00A3088E" w:rsidRDefault="00A3088E">
      <w:pPr>
        <w:ind w:firstLineChars="200" w:firstLine="640"/>
        <w:rPr>
          <w:rFonts w:ascii="仿宋_GB2312" w:eastAsia="仿宋_GB2312" w:hAnsi="仿宋" w:cs="Times New Roman"/>
          <w:bCs/>
          <w:sz w:val="32"/>
          <w:szCs w:val="32"/>
        </w:rPr>
      </w:pPr>
    </w:p>
    <w:p w:rsidR="00A3088E" w:rsidRDefault="008E32FB">
      <w:pPr>
        <w:rPr>
          <w:rFonts w:ascii="仿宋_GB2312" w:eastAsia="仿宋_GB2312" w:hAnsi="仿宋" w:cs="Times New Roman"/>
          <w:bCs/>
          <w:sz w:val="32"/>
          <w:szCs w:val="32"/>
        </w:rPr>
      </w:pPr>
      <w:r>
        <w:rPr>
          <w:rFonts w:ascii="仿宋_GB2312" w:eastAsia="仿宋_GB2312" w:hAnsi="仿宋" w:cs="Times New Roman" w:hint="eastAsia"/>
          <w:bCs/>
          <w:noProof/>
          <w:sz w:val="32"/>
          <w:szCs w:val="32"/>
        </w:rPr>
        <w:lastRenderedPageBreak/>
        <w:drawing>
          <wp:inline distT="0" distB="0" distL="114300" distR="114300">
            <wp:extent cx="5597525" cy="3163570"/>
            <wp:effectExtent l="0" t="0" r="3175" b="17780"/>
            <wp:docPr id="20" name="图片 20" descr="87bc06948697f9f5d3d852cb95760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87bc06948697f9f5d3d852cb957603f"/>
                    <pic:cNvPicPr>
                      <a:picLocks noChangeAspect="1"/>
                    </pic:cNvPicPr>
                  </pic:nvPicPr>
                  <pic:blipFill>
                    <a:blip r:embed="rId10" cstate="print"/>
                    <a:stretch>
                      <a:fillRect/>
                    </a:stretch>
                  </pic:blipFill>
                  <pic:spPr>
                    <a:xfrm>
                      <a:off x="0" y="0"/>
                      <a:ext cx="5597525" cy="3163570"/>
                    </a:xfrm>
                    <a:prstGeom prst="rect">
                      <a:avLst/>
                    </a:prstGeom>
                  </pic:spPr>
                </pic:pic>
              </a:graphicData>
            </a:graphic>
          </wp:inline>
        </w:drawing>
      </w:r>
    </w:p>
    <w:p w:rsidR="00A3088E" w:rsidRDefault="008E32FB">
      <w:pPr>
        <w:rPr>
          <w:rFonts w:ascii="仿宋_GB2312" w:eastAsia="仿宋_GB2312" w:hAnsi="仿宋" w:cs="Times New Roman"/>
          <w:bCs/>
          <w:sz w:val="32"/>
          <w:szCs w:val="32"/>
        </w:rPr>
      </w:pPr>
      <w:r>
        <w:rPr>
          <w:rFonts w:ascii="仿宋_GB2312" w:eastAsia="仿宋_GB2312" w:hAnsi="仿宋" w:cs="Times New Roman" w:hint="eastAsia"/>
          <w:bCs/>
          <w:noProof/>
          <w:sz w:val="32"/>
          <w:szCs w:val="32"/>
        </w:rPr>
        <w:drawing>
          <wp:inline distT="0" distB="0" distL="114300" distR="114300">
            <wp:extent cx="5593715" cy="3496945"/>
            <wp:effectExtent l="0" t="0" r="6985" b="8255"/>
            <wp:docPr id="21" name="图片 21" descr="8dfd8ea452d344134502c265a2385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8dfd8ea452d344134502c265a23854d"/>
                    <pic:cNvPicPr>
                      <a:picLocks noChangeAspect="1"/>
                    </pic:cNvPicPr>
                  </pic:nvPicPr>
                  <pic:blipFill>
                    <a:blip r:embed="rId11" cstate="print"/>
                    <a:stretch>
                      <a:fillRect/>
                    </a:stretch>
                  </pic:blipFill>
                  <pic:spPr>
                    <a:xfrm>
                      <a:off x="0" y="0"/>
                      <a:ext cx="5593715" cy="3496945"/>
                    </a:xfrm>
                    <a:prstGeom prst="rect">
                      <a:avLst/>
                    </a:prstGeom>
                  </pic:spPr>
                </pic:pic>
              </a:graphicData>
            </a:graphic>
          </wp:inline>
        </w:drawing>
      </w:r>
    </w:p>
    <w:p w:rsidR="00A3088E" w:rsidRDefault="00A3088E">
      <w:pPr>
        <w:rPr>
          <w:rFonts w:ascii="黑体" w:eastAsia="黑体" w:hAnsi="黑体" w:cs="Times New Roman"/>
          <w:bCs/>
          <w:sz w:val="32"/>
          <w:szCs w:val="32"/>
        </w:rPr>
      </w:pPr>
    </w:p>
    <w:p w:rsidR="00A3088E" w:rsidRDefault="008E32FB">
      <w:pPr>
        <w:ind w:firstLineChars="200" w:firstLine="640"/>
        <w:jc w:val="left"/>
        <w:rPr>
          <w:rFonts w:ascii="仿宋_GB2312" w:eastAsia="仿宋_GB2312" w:hAnsi="仿宋" w:cs="Times New Roman"/>
          <w:bCs/>
          <w:sz w:val="32"/>
          <w:szCs w:val="32"/>
        </w:rPr>
      </w:pPr>
      <w:r>
        <w:rPr>
          <w:rFonts w:ascii="黑体" w:eastAsia="黑体" w:hAnsi="黑体" w:cs="Times New Roman" w:hint="eastAsia"/>
          <w:bCs/>
          <w:sz w:val="32"/>
          <w:szCs w:val="32"/>
        </w:rPr>
        <w:t>第二步</w:t>
      </w:r>
      <w:r>
        <w:rPr>
          <w:rFonts w:ascii="仿宋_GB2312" w:eastAsia="仿宋_GB2312" w:hAnsi="仿宋" w:cs="Times New Roman" w:hint="eastAsia"/>
          <w:bCs/>
          <w:sz w:val="32"/>
          <w:szCs w:val="32"/>
        </w:rPr>
        <w:t>：点击“市教育局”进入“深圳市教育局网上服务窗口”，选择“公共服务”并点击后显示“服务事项名称”。在“服务事项名称”下找到“中小学教师资格考试面试资格审核”事项。</w:t>
      </w:r>
      <w:r>
        <w:rPr>
          <w:rFonts w:ascii="仿宋_GB2312" w:eastAsia="仿宋_GB2312" w:hAnsi="仿宋" w:cs="Times New Roman" w:hint="eastAsia"/>
          <w:bCs/>
          <w:noProof/>
          <w:sz w:val="32"/>
          <w:szCs w:val="32"/>
        </w:rPr>
        <w:lastRenderedPageBreak/>
        <w:drawing>
          <wp:inline distT="0" distB="0" distL="114300" distR="114300">
            <wp:extent cx="5598160" cy="3856355"/>
            <wp:effectExtent l="0" t="0" r="2540" b="10795"/>
            <wp:docPr id="22" name="图片 22" descr="0ad1c7a91ec423df53f5b127224f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0ad1c7a91ec423df53f5b127224f1f0"/>
                    <pic:cNvPicPr>
                      <a:picLocks noChangeAspect="1"/>
                    </pic:cNvPicPr>
                  </pic:nvPicPr>
                  <pic:blipFill>
                    <a:blip r:embed="rId12" cstate="print"/>
                    <a:stretch>
                      <a:fillRect/>
                    </a:stretch>
                  </pic:blipFill>
                  <pic:spPr>
                    <a:xfrm>
                      <a:off x="0" y="0"/>
                      <a:ext cx="5598160" cy="3856355"/>
                    </a:xfrm>
                    <a:prstGeom prst="rect">
                      <a:avLst/>
                    </a:prstGeom>
                  </pic:spPr>
                </pic:pic>
              </a:graphicData>
            </a:graphic>
          </wp:inline>
        </w:drawing>
      </w:r>
    </w:p>
    <w:p w:rsidR="00A3088E" w:rsidRDefault="008E32FB">
      <w:pPr>
        <w:ind w:firstLineChars="200" w:firstLine="640"/>
        <w:rPr>
          <w:rFonts w:ascii="仿宋_GB2312" w:eastAsia="仿宋_GB2312" w:hAnsi="仿宋" w:cs="Times New Roman"/>
          <w:bCs/>
          <w:sz w:val="32"/>
          <w:szCs w:val="32"/>
        </w:rPr>
      </w:pPr>
      <w:r>
        <w:rPr>
          <w:rFonts w:ascii="仿宋_GB2312" w:eastAsia="仿宋_GB2312" w:hAnsi="仿宋" w:cs="Times New Roman" w:hint="eastAsia"/>
          <w:bCs/>
          <w:sz w:val="32"/>
          <w:szCs w:val="32"/>
        </w:rPr>
        <w:t>点击“申请材料”查看面试所需材料及材料示例，按要求将所提交的每一项材料拍照，例如居民身份证需正反面拍照，就将身份证正反面照片合并成一张照片。照片上的文字和图案信息清晰可辨，图片大小不超过40M。温馨提示：材料图片文字和图案不清晰导致审核不通过，后果由考生自负。</w:t>
      </w:r>
    </w:p>
    <w:p w:rsidR="00A3088E" w:rsidRDefault="00C31A1F">
      <w:pPr>
        <w:rPr>
          <w:rFonts w:ascii="仿宋_GB2312" w:eastAsia="仿宋_GB2312" w:hAnsi="仿宋" w:cs="Times New Roman"/>
          <w:bCs/>
          <w:sz w:val="32"/>
          <w:szCs w:val="32"/>
        </w:rPr>
      </w:pPr>
      <w:r>
        <w:rPr>
          <w:noProof/>
        </w:rPr>
        <w:drawing>
          <wp:inline distT="0" distB="0" distL="114300" distR="114300">
            <wp:extent cx="5398770" cy="3020695"/>
            <wp:effectExtent l="0" t="0" r="11430" b="825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3" cstate="print"/>
                    <a:stretch>
                      <a:fillRect/>
                    </a:stretch>
                  </pic:blipFill>
                  <pic:spPr>
                    <a:xfrm>
                      <a:off x="0" y="0"/>
                      <a:ext cx="5398770" cy="3020695"/>
                    </a:xfrm>
                    <a:prstGeom prst="rect">
                      <a:avLst/>
                    </a:prstGeom>
                    <a:noFill/>
                    <a:ln>
                      <a:noFill/>
                    </a:ln>
                  </pic:spPr>
                </pic:pic>
              </a:graphicData>
            </a:graphic>
          </wp:inline>
        </w:drawing>
      </w:r>
      <w:r w:rsidR="008E32FB">
        <w:rPr>
          <w:rFonts w:ascii="仿宋_GB2312" w:eastAsia="仿宋_GB2312" w:hAnsi="仿宋" w:cs="Times New Roman" w:hint="eastAsia"/>
          <w:bCs/>
          <w:noProof/>
          <w:sz w:val="32"/>
          <w:szCs w:val="32"/>
        </w:rPr>
        <w:lastRenderedPageBreak/>
        <w:drawing>
          <wp:inline distT="0" distB="0" distL="114300" distR="114300">
            <wp:extent cx="5599430" cy="3477895"/>
            <wp:effectExtent l="0" t="0" r="1270" b="8255"/>
            <wp:docPr id="25" name="图片 25" descr="a51cecdb230fd628fad4988583bcc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a51cecdb230fd628fad4988583bccdf"/>
                    <pic:cNvPicPr>
                      <a:picLocks noChangeAspect="1"/>
                    </pic:cNvPicPr>
                  </pic:nvPicPr>
                  <pic:blipFill>
                    <a:blip r:embed="rId14" cstate="print"/>
                    <a:stretch>
                      <a:fillRect/>
                    </a:stretch>
                  </pic:blipFill>
                  <pic:spPr>
                    <a:xfrm>
                      <a:off x="0" y="0"/>
                      <a:ext cx="5599430" cy="3477895"/>
                    </a:xfrm>
                    <a:prstGeom prst="rect">
                      <a:avLst/>
                    </a:prstGeom>
                  </pic:spPr>
                </pic:pic>
              </a:graphicData>
            </a:graphic>
          </wp:inline>
        </w:drawing>
      </w:r>
    </w:p>
    <w:p w:rsidR="00A3088E" w:rsidRDefault="008E32FB">
      <w:pPr>
        <w:ind w:firstLineChars="200" w:firstLine="640"/>
        <w:rPr>
          <w:rFonts w:ascii="仿宋_GB2312" w:eastAsia="仿宋_GB2312" w:hAnsi="仿宋" w:cs="Times New Roman"/>
          <w:bCs/>
          <w:sz w:val="32"/>
          <w:szCs w:val="32"/>
        </w:rPr>
      </w:pPr>
      <w:r>
        <w:rPr>
          <w:rFonts w:ascii="黑体" w:eastAsia="黑体" w:hAnsi="黑体" w:cs="Times New Roman" w:hint="eastAsia"/>
          <w:bCs/>
          <w:sz w:val="32"/>
          <w:szCs w:val="32"/>
        </w:rPr>
        <w:t>第三步</w:t>
      </w:r>
      <w:r>
        <w:rPr>
          <w:rFonts w:ascii="仿宋_GB2312" w:eastAsia="仿宋_GB2312" w:hAnsi="仿宋" w:cs="Times New Roman" w:hint="eastAsia"/>
          <w:bCs/>
          <w:sz w:val="32"/>
          <w:szCs w:val="32"/>
        </w:rPr>
        <w:t>：点击“在线申办”，页面跳转至“广东省统一身份认证平台”点击“个人登录”（不要选择“法人登录”），再使用微信“扫一扫”进行实名验证登录</w:t>
      </w:r>
    </w:p>
    <w:p w:rsidR="00A3088E" w:rsidRDefault="008E32FB">
      <w:pPr>
        <w:rPr>
          <w:rFonts w:ascii="仿宋_GB2312" w:eastAsia="仿宋_GB2312" w:hAnsi="仿宋" w:cs="Times New Roman"/>
          <w:bCs/>
          <w:sz w:val="32"/>
          <w:szCs w:val="32"/>
        </w:rPr>
      </w:pPr>
      <w:r>
        <w:rPr>
          <w:rFonts w:ascii="仿宋_GB2312" w:eastAsia="仿宋_GB2312" w:hAnsi="仿宋" w:cs="Times New Roman" w:hint="eastAsia"/>
          <w:bCs/>
          <w:noProof/>
          <w:sz w:val="32"/>
          <w:szCs w:val="32"/>
        </w:rPr>
        <w:drawing>
          <wp:inline distT="0" distB="0" distL="114300" distR="114300">
            <wp:extent cx="5594350" cy="3249295"/>
            <wp:effectExtent l="0" t="0" r="6350" b="8255"/>
            <wp:docPr id="28" name="图片 28" descr="397110ce85538de95ac485327d38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397110ce85538de95ac485327d38716"/>
                    <pic:cNvPicPr>
                      <a:picLocks noChangeAspect="1"/>
                    </pic:cNvPicPr>
                  </pic:nvPicPr>
                  <pic:blipFill>
                    <a:blip r:embed="rId15" cstate="print"/>
                    <a:stretch>
                      <a:fillRect/>
                    </a:stretch>
                  </pic:blipFill>
                  <pic:spPr>
                    <a:xfrm>
                      <a:off x="0" y="0"/>
                      <a:ext cx="5594350" cy="3249295"/>
                    </a:xfrm>
                    <a:prstGeom prst="rect">
                      <a:avLst/>
                    </a:prstGeom>
                  </pic:spPr>
                </pic:pic>
              </a:graphicData>
            </a:graphic>
          </wp:inline>
        </w:drawing>
      </w:r>
    </w:p>
    <w:p w:rsidR="00A3088E" w:rsidRDefault="008E32FB">
      <w:pPr>
        <w:ind w:firstLineChars="200" w:firstLine="640"/>
        <w:rPr>
          <w:rFonts w:ascii="仿宋_GB2312" w:eastAsia="仿宋_GB2312" w:hAnsi="仿宋" w:cs="Times New Roman"/>
          <w:bCs/>
          <w:sz w:val="32"/>
          <w:szCs w:val="32"/>
        </w:rPr>
      </w:pPr>
      <w:r>
        <w:rPr>
          <w:rFonts w:ascii="仿宋_GB2312" w:eastAsia="仿宋_GB2312" w:hAnsi="仿宋" w:cs="Times New Roman" w:hint="eastAsia"/>
          <w:bCs/>
          <w:sz w:val="32"/>
          <w:szCs w:val="32"/>
        </w:rPr>
        <w:t>微信“扫一扫”，按图片的提示操作，最后进行人脸识别验证成功后，电脑端会显示登录成功。</w:t>
      </w:r>
    </w:p>
    <w:p w:rsidR="00A3088E" w:rsidRDefault="008E32FB">
      <w:pPr>
        <w:rPr>
          <w:rFonts w:ascii="仿宋_GB2312" w:eastAsia="仿宋_GB2312" w:hAnsi="仿宋" w:cs="Times New Roman"/>
          <w:bCs/>
          <w:sz w:val="32"/>
          <w:szCs w:val="32"/>
        </w:rPr>
      </w:pPr>
      <w:r>
        <w:rPr>
          <w:rFonts w:ascii="仿宋_GB2312" w:eastAsia="仿宋_GB2312" w:hAnsi="仿宋" w:cs="Times New Roman" w:hint="eastAsia"/>
          <w:bCs/>
          <w:noProof/>
          <w:sz w:val="32"/>
          <w:szCs w:val="32"/>
        </w:rPr>
        <w:lastRenderedPageBreak/>
        <w:drawing>
          <wp:inline distT="0" distB="0" distL="114300" distR="114300">
            <wp:extent cx="2505075" cy="3980815"/>
            <wp:effectExtent l="0" t="0" r="9525" b="635"/>
            <wp:docPr id="36" name="图片 36" descr="1606913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606913371(1)"/>
                    <pic:cNvPicPr>
                      <a:picLocks noChangeAspect="1"/>
                    </pic:cNvPicPr>
                  </pic:nvPicPr>
                  <pic:blipFill>
                    <a:blip r:embed="rId16" cstate="print"/>
                    <a:stretch>
                      <a:fillRect/>
                    </a:stretch>
                  </pic:blipFill>
                  <pic:spPr>
                    <a:xfrm>
                      <a:off x="0" y="0"/>
                      <a:ext cx="2505075" cy="3980815"/>
                    </a:xfrm>
                    <a:prstGeom prst="rect">
                      <a:avLst/>
                    </a:prstGeom>
                  </pic:spPr>
                </pic:pic>
              </a:graphicData>
            </a:graphic>
          </wp:inline>
        </w:drawing>
      </w:r>
      <w:r>
        <w:rPr>
          <w:rFonts w:ascii="仿宋_GB2312" w:eastAsia="仿宋_GB2312" w:hAnsi="仿宋" w:cs="Times New Roman" w:hint="eastAsia"/>
          <w:bCs/>
          <w:sz w:val="32"/>
          <w:szCs w:val="32"/>
        </w:rPr>
        <w:t xml:space="preserve">   </w:t>
      </w:r>
      <w:r>
        <w:rPr>
          <w:rFonts w:ascii="仿宋_GB2312" w:eastAsia="仿宋_GB2312" w:hAnsi="仿宋" w:cs="Times New Roman"/>
          <w:bCs/>
          <w:noProof/>
          <w:sz w:val="32"/>
          <w:szCs w:val="32"/>
        </w:rPr>
        <w:drawing>
          <wp:inline distT="0" distB="0" distL="114300" distR="114300">
            <wp:extent cx="2451100" cy="4018280"/>
            <wp:effectExtent l="0" t="0" r="6350" b="1270"/>
            <wp:docPr id="31" name="图片 31" descr="1606644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06644382(1)"/>
                    <pic:cNvPicPr>
                      <a:picLocks noChangeAspect="1"/>
                    </pic:cNvPicPr>
                  </pic:nvPicPr>
                  <pic:blipFill>
                    <a:blip r:embed="rId17" cstate="print"/>
                    <a:stretch>
                      <a:fillRect/>
                    </a:stretch>
                  </pic:blipFill>
                  <pic:spPr>
                    <a:xfrm>
                      <a:off x="0" y="0"/>
                      <a:ext cx="2451100" cy="4018280"/>
                    </a:xfrm>
                    <a:prstGeom prst="rect">
                      <a:avLst/>
                    </a:prstGeom>
                  </pic:spPr>
                </pic:pic>
              </a:graphicData>
            </a:graphic>
          </wp:inline>
        </w:drawing>
      </w:r>
    </w:p>
    <w:p w:rsidR="00A3088E" w:rsidRDefault="008E32FB">
      <w:pPr>
        <w:ind w:firstLineChars="200" w:firstLine="640"/>
        <w:rPr>
          <w:rFonts w:ascii="仿宋_GB2312" w:eastAsia="仿宋_GB2312" w:hAnsi="仿宋" w:cs="Times New Roman"/>
          <w:bCs/>
          <w:sz w:val="32"/>
          <w:szCs w:val="32"/>
        </w:rPr>
      </w:pPr>
      <w:r>
        <w:rPr>
          <w:rFonts w:ascii="仿宋_GB2312" w:eastAsia="仿宋_GB2312" w:hAnsi="仿宋" w:cs="Times New Roman" w:hint="eastAsia"/>
          <w:bCs/>
          <w:sz w:val="32"/>
          <w:szCs w:val="32"/>
        </w:rPr>
        <w:t>登录“粤省事”广东省统一身份认证平台可以选择页面提示的其他登录方式。</w:t>
      </w:r>
    </w:p>
    <w:p w:rsidR="00A3088E" w:rsidRDefault="008E32FB">
      <w:pPr>
        <w:rPr>
          <w:rFonts w:ascii="仿宋_GB2312" w:eastAsia="仿宋_GB2312" w:hAnsi="仿宋" w:cs="Times New Roman"/>
          <w:bCs/>
          <w:sz w:val="32"/>
          <w:szCs w:val="32"/>
        </w:rPr>
      </w:pPr>
      <w:r>
        <w:rPr>
          <w:rFonts w:ascii="仿宋_GB2312" w:eastAsia="仿宋_GB2312" w:hAnsi="仿宋" w:cs="Times New Roman" w:hint="eastAsia"/>
          <w:bCs/>
          <w:noProof/>
          <w:sz w:val="32"/>
          <w:szCs w:val="32"/>
        </w:rPr>
        <w:drawing>
          <wp:inline distT="0" distB="0" distL="114300" distR="114300">
            <wp:extent cx="5596255" cy="3931920"/>
            <wp:effectExtent l="0" t="0" r="4445" b="11430"/>
            <wp:docPr id="26" name="图片 26" descr="0ea55c464a625ba16df5a3bdc9c6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0ea55c464a625ba16df5a3bdc9c6618"/>
                    <pic:cNvPicPr>
                      <a:picLocks noChangeAspect="1"/>
                    </pic:cNvPicPr>
                  </pic:nvPicPr>
                  <pic:blipFill>
                    <a:blip r:embed="rId18" cstate="print"/>
                    <a:stretch>
                      <a:fillRect/>
                    </a:stretch>
                  </pic:blipFill>
                  <pic:spPr>
                    <a:xfrm>
                      <a:off x="0" y="0"/>
                      <a:ext cx="5596255" cy="3931920"/>
                    </a:xfrm>
                    <a:prstGeom prst="rect">
                      <a:avLst/>
                    </a:prstGeom>
                  </pic:spPr>
                </pic:pic>
              </a:graphicData>
            </a:graphic>
          </wp:inline>
        </w:drawing>
      </w:r>
    </w:p>
    <w:p w:rsidR="00A3088E" w:rsidRDefault="008E32FB">
      <w:pPr>
        <w:ind w:firstLineChars="200" w:firstLine="640"/>
        <w:rPr>
          <w:rFonts w:ascii="仿宋_GB2312" w:eastAsia="仿宋_GB2312" w:hAnsi="仿宋" w:cs="Times New Roman"/>
          <w:bCs/>
          <w:sz w:val="32"/>
          <w:szCs w:val="32"/>
        </w:rPr>
      </w:pPr>
      <w:r>
        <w:rPr>
          <w:rFonts w:ascii="仿宋_GB2312" w:eastAsia="仿宋_GB2312" w:hAnsi="仿宋" w:cs="Times New Roman" w:hint="eastAsia"/>
          <w:bCs/>
          <w:sz w:val="32"/>
          <w:szCs w:val="32"/>
        </w:rPr>
        <w:lastRenderedPageBreak/>
        <w:t>登录成功后，选择办理区域：深圳市，选择办理情形：默认情形</w:t>
      </w:r>
    </w:p>
    <w:p w:rsidR="00A3088E" w:rsidRDefault="008E32FB">
      <w:pPr>
        <w:rPr>
          <w:rFonts w:ascii="仿宋_GB2312" w:eastAsia="仿宋_GB2312" w:hAnsi="仿宋" w:cs="Times New Roman"/>
          <w:bCs/>
          <w:sz w:val="32"/>
          <w:szCs w:val="32"/>
        </w:rPr>
      </w:pPr>
      <w:r>
        <w:rPr>
          <w:rFonts w:ascii="仿宋_GB2312" w:eastAsia="仿宋_GB2312" w:hAnsi="仿宋" w:cs="Times New Roman" w:hint="eastAsia"/>
          <w:bCs/>
          <w:noProof/>
          <w:sz w:val="32"/>
          <w:szCs w:val="32"/>
        </w:rPr>
        <w:drawing>
          <wp:inline distT="0" distB="0" distL="114300" distR="114300">
            <wp:extent cx="5596255" cy="3480435"/>
            <wp:effectExtent l="0" t="0" r="4445" b="5715"/>
            <wp:docPr id="33" name="图片 33" descr="f254fcd0e9b1a6c10780e2be6aeb5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f254fcd0e9b1a6c10780e2be6aeb52b"/>
                    <pic:cNvPicPr>
                      <a:picLocks noChangeAspect="1"/>
                    </pic:cNvPicPr>
                  </pic:nvPicPr>
                  <pic:blipFill>
                    <a:blip r:embed="rId19" cstate="print"/>
                    <a:stretch>
                      <a:fillRect/>
                    </a:stretch>
                  </pic:blipFill>
                  <pic:spPr>
                    <a:xfrm>
                      <a:off x="0" y="0"/>
                      <a:ext cx="5596255" cy="3480435"/>
                    </a:xfrm>
                    <a:prstGeom prst="rect">
                      <a:avLst/>
                    </a:prstGeom>
                  </pic:spPr>
                </pic:pic>
              </a:graphicData>
            </a:graphic>
          </wp:inline>
        </w:drawing>
      </w:r>
    </w:p>
    <w:p w:rsidR="00A3088E" w:rsidRDefault="00A3088E">
      <w:pPr>
        <w:ind w:firstLineChars="200" w:firstLine="640"/>
        <w:rPr>
          <w:rFonts w:ascii="黑体" w:eastAsia="黑体" w:hAnsi="黑体" w:cs="Times New Roman"/>
          <w:bCs/>
          <w:sz w:val="32"/>
          <w:szCs w:val="32"/>
        </w:rPr>
      </w:pPr>
    </w:p>
    <w:p w:rsidR="00A3088E" w:rsidRDefault="008E32FB">
      <w:pPr>
        <w:ind w:firstLineChars="200" w:firstLine="640"/>
        <w:rPr>
          <w:rFonts w:ascii="黑体" w:eastAsia="黑体" w:hAnsi="黑体" w:cs="Times New Roman"/>
          <w:bCs/>
          <w:sz w:val="32"/>
          <w:szCs w:val="32"/>
        </w:rPr>
      </w:pPr>
      <w:r>
        <w:rPr>
          <w:rFonts w:ascii="黑体" w:eastAsia="黑体" w:hAnsi="黑体" w:cs="Times New Roman" w:hint="eastAsia"/>
          <w:bCs/>
          <w:sz w:val="32"/>
          <w:szCs w:val="32"/>
        </w:rPr>
        <w:t>二、网上办理的步骤及要求</w:t>
      </w:r>
    </w:p>
    <w:p w:rsidR="00A3088E" w:rsidRDefault="008E32FB">
      <w:pPr>
        <w:ind w:firstLineChars="200" w:firstLine="640"/>
        <w:rPr>
          <w:rFonts w:ascii="仿宋_GB2312" w:eastAsia="仿宋_GB2312" w:hAnsi="仿宋" w:cs="Times New Roman"/>
          <w:bCs/>
          <w:sz w:val="32"/>
          <w:szCs w:val="32"/>
        </w:rPr>
      </w:pPr>
      <w:r>
        <w:rPr>
          <w:rFonts w:ascii="黑体" w:eastAsia="黑体" w:hAnsi="黑体" w:cs="Times New Roman" w:hint="eastAsia"/>
          <w:bCs/>
          <w:sz w:val="32"/>
          <w:szCs w:val="32"/>
        </w:rPr>
        <w:t>第一步</w:t>
      </w:r>
      <w:r>
        <w:rPr>
          <w:rFonts w:ascii="仿宋_GB2312" w:eastAsia="仿宋_GB2312" w:hAnsi="仿宋" w:cs="Times New Roman" w:hint="eastAsia"/>
          <w:bCs/>
          <w:sz w:val="32"/>
          <w:szCs w:val="32"/>
        </w:rPr>
        <w:t>：申请人基本信息系统自检填写，只需√选《服务协议》和《申办知情同意书》，再点击“下一步”，按要求上传材料。</w:t>
      </w:r>
    </w:p>
    <w:p w:rsidR="00A3088E" w:rsidRDefault="008E32FB">
      <w:pPr>
        <w:rPr>
          <w:rFonts w:ascii="仿宋_GB2312" w:eastAsia="仿宋_GB2312" w:hAnsi="仿宋" w:cs="Times New Roman"/>
          <w:bCs/>
          <w:sz w:val="32"/>
          <w:szCs w:val="32"/>
        </w:rPr>
      </w:pPr>
      <w:r>
        <w:rPr>
          <w:rFonts w:ascii="仿宋_GB2312" w:eastAsia="仿宋_GB2312" w:hAnsi="仿宋" w:cs="Times New Roman" w:hint="eastAsia"/>
          <w:bCs/>
          <w:noProof/>
          <w:sz w:val="32"/>
          <w:szCs w:val="32"/>
        </w:rPr>
        <w:lastRenderedPageBreak/>
        <w:drawing>
          <wp:inline distT="0" distB="0" distL="114300" distR="114300">
            <wp:extent cx="5600700" cy="3676650"/>
            <wp:effectExtent l="0" t="0" r="0" b="0"/>
            <wp:docPr id="27" name="图片 27" descr="896822f50490fcf966d6f8994a670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896822f50490fcf966d6f8994a670e9"/>
                    <pic:cNvPicPr>
                      <a:picLocks noChangeAspect="1"/>
                    </pic:cNvPicPr>
                  </pic:nvPicPr>
                  <pic:blipFill>
                    <a:blip r:embed="rId20" cstate="print"/>
                    <a:stretch>
                      <a:fillRect/>
                    </a:stretch>
                  </pic:blipFill>
                  <pic:spPr>
                    <a:xfrm>
                      <a:off x="0" y="0"/>
                      <a:ext cx="5600700" cy="3676650"/>
                    </a:xfrm>
                    <a:prstGeom prst="rect">
                      <a:avLst/>
                    </a:prstGeom>
                  </pic:spPr>
                </pic:pic>
              </a:graphicData>
            </a:graphic>
          </wp:inline>
        </w:drawing>
      </w:r>
    </w:p>
    <w:p w:rsidR="00A3088E" w:rsidRDefault="008E32FB">
      <w:pPr>
        <w:ind w:firstLineChars="200" w:firstLine="640"/>
        <w:rPr>
          <w:rFonts w:ascii="仿宋_GB2312" w:eastAsia="仿宋_GB2312" w:hAnsi="仿宋" w:cs="Times New Roman"/>
          <w:bCs/>
          <w:sz w:val="32"/>
          <w:szCs w:val="32"/>
        </w:rPr>
      </w:pPr>
      <w:r>
        <w:rPr>
          <w:rFonts w:ascii="黑体" w:eastAsia="黑体" w:hAnsi="黑体" w:cs="Times New Roman" w:hint="eastAsia"/>
          <w:bCs/>
          <w:sz w:val="32"/>
          <w:szCs w:val="32"/>
        </w:rPr>
        <w:t>第二步</w:t>
      </w:r>
      <w:r>
        <w:rPr>
          <w:rFonts w:ascii="仿宋_GB2312" w:eastAsia="仿宋_GB2312" w:hAnsi="仿宋" w:cs="Times New Roman" w:hint="eastAsia"/>
          <w:bCs/>
          <w:sz w:val="32"/>
          <w:szCs w:val="32"/>
        </w:rPr>
        <w:t>：填写表单</w:t>
      </w:r>
    </w:p>
    <w:p w:rsidR="00A3088E" w:rsidRDefault="008E32FB">
      <w:pPr>
        <w:rPr>
          <w:rFonts w:ascii="仿宋_GB2312" w:eastAsia="仿宋_GB2312" w:hAnsi="仿宋" w:cs="Times New Roman"/>
          <w:bCs/>
          <w:sz w:val="32"/>
          <w:szCs w:val="32"/>
        </w:rPr>
      </w:pPr>
      <w:r>
        <w:rPr>
          <w:rFonts w:ascii="仿宋_GB2312" w:eastAsia="仿宋_GB2312" w:hAnsi="仿宋" w:cs="Times New Roman" w:hint="eastAsia"/>
          <w:bCs/>
          <w:noProof/>
          <w:sz w:val="32"/>
          <w:szCs w:val="32"/>
        </w:rPr>
        <w:drawing>
          <wp:inline distT="0" distB="0" distL="114300" distR="114300">
            <wp:extent cx="5595620" cy="3294380"/>
            <wp:effectExtent l="0" t="0" r="5080" b="127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21" cstate="print"/>
                    <a:stretch>
                      <a:fillRect/>
                    </a:stretch>
                  </pic:blipFill>
                  <pic:spPr>
                    <a:xfrm>
                      <a:off x="0" y="0"/>
                      <a:ext cx="5595620" cy="3294380"/>
                    </a:xfrm>
                    <a:prstGeom prst="rect">
                      <a:avLst/>
                    </a:prstGeom>
                    <a:noFill/>
                    <a:ln>
                      <a:noFill/>
                    </a:ln>
                  </pic:spPr>
                </pic:pic>
              </a:graphicData>
            </a:graphic>
          </wp:inline>
        </w:drawing>
      </w:r>
    </w:p>
    <w:p w:rsidR="00A3088E" w:rsidRDefault="008E32FB">
      <w:pPr>
        <w:ind w:firstLineChars="200" w:firstLine="640"/>
        <w:rPr>
          <w:rFonts w:ascii="仿宋_GB2312" w:eastAsia="仿宋_GB2312" w:hAnsi="仿宋" w:cs="Times New Roman"/>
          <w:bCs/>
          <w:sz w:val="32"/>
          <w:szCs w:val="32"/>
        </w:rPr>
      </w:pPr>
      <w:r>
        <w:rPr>
          <w:rFonts w:ascii="黑体" w:eastAsia="黑体" w:hAnsi="黑体" w:cs="Times New Roman" w:hint="eastAsia"/>
          <w:bCs/>
          <w:sz w:val="32"/>
          <w:szCs w:val="32"/>
        </w:rPr>
        <w:t>第三步</w:t>
      </w:r>
      <w:r>
        <w:rPr>
          <w:rFonts w:ascii="仿宋_GB2312" w:eastAsia="仿宋_GB2312" w:hAnsi="仿宋" w:cs="Times New Roman" w:hint="eastAsia"/>
          <w:bCs/>
          <w:sz w:val="32"/>
          <w:szCs w:val="32"/>
        </w:rPr>
        <w:t>：上传材料。</w:t>
      </w:r>
    </w:p>
    <w:p w:rsidR="00A3088E" w:rsidRDefault="008E32FB">
      <w:pPr>
        <w:ind w:firstLineChars="200" w:firstLine="640"/>
        <w:rPr>
          <w:rFonts w:ascii="仿宋_GB2312" w:eastAsia="仿宋_GB2312" w:hAnsi="仿宋" w:cs="Times New Roman"/>
          <w:bCs/>
          <w:sz w:val="32"/>
          <w:szCs w:val="32"/>
        </w:rPr>
      </w:pPr>
      <w:r>
        <w:rPr>
          <w:rFonts w:ascii="仿宋_GB2312" w:eastAsia="仿宋_GB2312" w:hAnsi="仿宋" w:cs="Times New Roman" w:hint="eastAsia"/>
          <w:bCs/>
          <w:sz w:val="32"/>
          <w:szCs w:val="32"/>
        </w:rPr>
        <w:t>考生根据本人情况分类（深户、非深户、在深高校大三及以上年级学生、港澳台居民）按深圳考区公告要求上传对应的材料。具体操作可参考如下流程：</w:t>
      </w:r>
    </w:p>
    <w:p w:rsidR="00A3088E" w:rsidRDefault="008E32FB">
      <w:pPr>
        <w:ind w:firstLineChars="200" w:firstLine="640"/>
        <w:rPr>
          <w:rFonts w:ascii="仿宋_GB2312" w:eastAsia="仿宋_GB2312" w:hAnsi="仿宋" w:cs="Times New Roman"/>
          <w:bCs/>
          <w:sz w:val="32"/>
          <w:szCs w:val="32"/>
        </w:rPr>
      </w:pPr>
      <w:r>
        <w:rPr>
          <w:rFonts w:ascii="仿宋_GB2312" w:eastAsia="仿宋_GB2312" w:hAnsi="仿宋" w:cs="Times New Roman" w:hint="eastAsia"/>
          <w:bCs/>
          <w:sz w:val="32"/>
          <w:szCs w:val="32"/>
        </w:rPr>
        <w:lastRenderedPageBreak/>
        <w:t>1.考生将需提交的审核材料拍照（或扫描）后按系统格式和大小要求先保留在电脑文件夹中；</w:t>
      </w:r>
    </w:p>
    <w:p w:rsidR="00A3088E" w:rsidRDefault="008E32FB">
      <w:pPr>
        <w:ind w:firstLineChars="200" w:firstLine="640"/>
        <w:rPr>
          <w:rFonts w:ascii="仿宋_GB2312" w:eastAsia="仿宋_GB2312" w:hAnsi="仿宋" w:cs="Times New Roman"/>
          <w:bCs/>
          <w:sz w:val="32"/>
          <w:szCs w:val="32"/>
        </w:rPr>
      </w:pPr>
      <w:r>
        <w:rPr>
          <w:rFonts w:ascii="仿宋_GB2312" w:eastAsia="仿宋_GB2312" w:hAnsi="仿宋" w:cs="Times New Roman" w:hint="eastAsia"/>
          <w:bCs/>
          <w:sz w:val="32"/>
          <w:szCs w:val="32"/>
        </w:rPr>
        <w:t>2.考生对每一项材料，对应公告要求编辑文件名称；</w:t>
      </w:r>
    </w:p>
    <w:p w:rsidR="00A3088E" w:rsidRDefault="008E32FB">
      <w:pPr>
        <w:ind w:firstLineChars="200" w:firstLine="640"/>
        <w:rPr>
          <w:rFonts w:ascii="仿宋_GB2312" w:eastAsia="仿宋_GB2312" w:hAnsi="仿宋" w:cs="Times New Roman"/>
          <w:bCs/>
          <w:sz w:val="32"/>
          <w:szCs w:val="32"/>
        </w:rPr>
      </w:pPr>
      <w:r>
        <w:rPr>
          <w:rFonts w:ascii="仿宋_GB2312" w:eastAsia="仿宋_GB2312" w:hAnsi="仿宋" w:cs="Times New Roman" w:hint="eastAsia"/>
          <w:bCs/>
          <w:sz w:val="32"/>
          <w:szCs w:val="32"/>
        </w:rPr>
        <w:t>3.在页面上点击各个“上传附件”按钮，选择相应材料并上传；</w:t>
      </w:r>
    </w:p>
    <w:p w:rsidR="00A3088E" w:rsidRDefault="008E32FB">
      <w:pPr>
        <w:ind w:firstLineChars="200" w:firstLine="640"/>
        <w:rPr>
          <w:rFonts w:ascii="仿宋_GB2312" w:eastAsia="仿宋_GB2312" w:hAnsi="仿宋" w:cs="Times New Roman"/>
          <w:bCs/>
          <w:sz w:val="32"/>
          <w:szCs w:val="32"/>
        </w:rPr>
      </w:pPr>
      <w:r>
        <w:rPr>
          <w:rFonts w:ascii="仿宋_GB2312" w:eastAsia="仿宋_GB2312" w:hAnsi="仿宋" w:cs="Times New Roman" w:hint="eastAsia"/>
          <w:bCs/>
          <w:sz w:val="32"/>
          <w:szCs w:val="32"/>
        </w:rPr>
        <w:t>4.附件处显示出上传的文件，此项材料上传成功。</w:t>
      </w:r>
    </w:p>
    <w:p w:rsidR="00A3088E" w:rsidRDefault="008E32FB">
      <w:pPr>
        <w:rPr>
          <w:rFonts w:ascii="仿宋_GB2312" w:eastAsia="仿宋_GB2312" w:hAnsi="仿宋" w:cs="Times New Roman"/>
          <w:bCs/>
          <w:sz w:val="32"/>
          <w:szCs w:val="32"/>
        </w:rPr>
      </w:pPr>
      <w:r>
        <w:rPr>
          <w:rFonts w:ascii="仿宋_GB2312" w:eastAsia="仿宋_GB2312" w:hAnsi="仿宋" w:cs="Times New Roman" w:hint="eastAsia"/>
          <w:bCs/>
          <w:noProof/>
          <w:sz w:val="32"/>
          <w:szCs w:val="32"/>
        </w:rPr>
        <w:drawing>
          <wp:inline distT="0" distB="0" distL="114300" distR="114300">
            <wp:extent cx="5605145" cy="3615690"/>
            <wp:effectExtent l="0" t="0" r="14605" b="3810"/>
            <wp:docPr id="3" name="图片 3" descr="7436022453978d8a4dc88ed4bf7e5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436022453978d8a4dc88ed4bf7e5e0"/>
                    <pic:cNvPicPr>
                      <a:picLocks noChangeAspect="1"/>
                    </pic:cNvPicPr>
                  </pic:nvPicPr>
                  <pic:blipFill>
                    <a:blip r:embed="rId22" cstate="print"/>
                    <a:stretch>
                      <a:fillRect/>
                    </a:stretch>
                  </pic:blipFill>
                  <pic:spPr>
                    <a:xfrm>
                      <a:off x="0" y="0"/>
                      <a:ext cx="5605145" cy="3615690"/>
                    </a:xfrm>
                    <a:prstGeom prst="rect">
                      <a:avLst/>
                    </a:prstGeom>
                  </pic:spPr>
                </pic:pic>
              </a:graphicData>
            </a:graphic>
          </wp:inline>
        </w:drawing>
      </w:r>
    </w:p>
    <w:p w:rsidR="00A3088E" w:rsidRDefault="00C31A1F">
      <w:pPr>
        <w:rPr>
          <w:rFonts w:ascii="仿宋_GB2312" w:eastAsia="仿宋_GB2312" w:hAnsi="仿宋" w:cs="Times New Roman"/>
          <w:bCs/>
          <w:sz w:val="32"/>
          <w:szCs w:val="32"/>
        </w:rPr>
      </w:pPr>
      <w:r>
        <w:rPr>
          <w:rFonts w:ascii="仿宋_GB2312" w:eastAsia="仿宋_GB2312" w:hAnsi="仿宋" w:cs="Times New Roman"/>
          <w:bCs/>
          <w:noProof/>
          <w:sz w:val="32"/>
          <w:szCs w:val="32"/>
        </w:rPr>
        <w:lastRenderedPageBreak/>
        <w:drawing>
          <wp:inline distT="0" distB="0" distL="0" distR="0">
            <wp:extent cx="5401310" cy="4336415"/>
            <wp:effectExtent l="19050" t="0" r="8890" b="0"/>
            <wp:docPr id="6" name="图片 1" descr="C:\Users\ADMINI~1\AppData\Local\Temp\WeChat Files\b0e219d5336262fd7dd259bda2dd9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C:\Users\ADMINI~1\AppData\Local\Temp\WeChat Files\b0e219d5336262fd7dd259bda2dd988.png"/>
                    <pic:cNvPicPr>
                      <a:picLocks noChangeAspect="1" noChangeArrowheads="1"/>
                    </pic:cNvPicPr>
                  </pic:nvPicPr>
                  <pic:blipFill>
                    <a:blip r:embed="rId23" cstate="print"/>
                    <a:srcRect/>
                    <a:stretch>
                      <a:fillRect/>
                    </a:stretch>
                  </pic:blipFill>
                  <pic:spPr>
                    <a:xfrm>
                      <a:off x="0" y="0"/>
                      <a:ext cx="5401310" cy="4336493"/>
                    </a:xfrm>
                    <a:prstGeom prst="rect">
                      <a:avLst/>
                    </a:prstGeom>
                    <a:noFill/>
                    <a:ln w="9525">
                      <a:noFill/>
                      <a:miter lim="800000"/>
                      <a:headEnd/>
                      <a:tailEnd/>
                    </a:ln>
                  </pic:spPr>
                </pic:pic>
              </a:graphicData>
            </a:graphic>
          </wp:inline>
        </w:drawing>
      </w:r>
    </w:p>
    <w:p w:rsidR="00A3088E" w:rsidRDefault="008E32FB">
      <w:pPr>
        <w:ind w:firstLineChars="200" w:firstLine="640"/>
        <w:rPr>
          <w:rFonts w:ascii="仿宋_GB2312" w:eastAsia="仿宋_GB2312" w:hAnsi="仿宋" w:cs="Times New Roman"/>
          <w:bCs/>
          <w:sz w:val="32"/>
          <w:szCs w:val="32"/>
        </w:rPr>
      </w:pPr>
      <w:r>
        <w:rPr>
          <w:rFonts w:ascii="仿宋_GB2312" w:eastAsia="仿宋_GB2312" w:hAnsi="仿宋" w:cs="Times New Roman" w:hint="eastAsia"/>
          <w:bCs/>
          <w:sz w:val="32"/>
          <w:szCs w:val="32"/>
        </w:rPr>
        <w:t>材料上传完成，提交后可收到【深圳政务大厅】短信申办的[中小学教师资格考试面试资格审核]“已提交成功”的通知及申办流水号。</w:t>
      </w:r>
    </w:p>
    <w:p w:rsidR="00A3088E" w:rsidRDefault="008E32FB">
      <w:pPr>
        <w:ind w:firstLineChars="200" w:firstLine="640"/>
        <w:jc w:val="center"/>
        <w:rPr>
          <w:rFonts w:ascii="仿宋_GB2312" w:eastAsia="仿宋_GB2312" w:hAnsi="仿宋" w:cs="Times New Roman"/>
          <w:bCs/>
          <w:sz w:val="32"/>
          <w:szCs w:val="32"/>
        </w:rPr>
      </w:pPr>
      <w:r>
        <w:rPr>
          <w:rFonts w:ascii="仿宋_GB2312" w:eastAsia="仿宋_GB2312" w:hAnsi="仿宋" w:cs="Times New Roman"/>
          <w:bCs/>
          <w:noProof/>
          <w:sz w:val="32"/>
          <w:szCs w:val="32"/>
        </w:rPr>
        <w:drawing>
          <wp:inline distT="0" distB="0" distL="114300" distR="114300">
            <wp:extent cx="2947670" cy="3329305"/>
            <wp:effectExtent l="0" t="0" r="5080" b="4445"/>
            <wp:docPr id="23" name="图片 23" descr="16069008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606900851(1)"/>
                    <pic:cNvPicPr>
                      <a:picLocks noChangeAspect="1"/>
                    </pic:cNvPicPr>
                  </pic:nvPicPr>
                  <pic:blipFill>
                    <a:blip r:embed="rId24" cstate="print"/>
                    <a:stretch>
                      <a:fillRect/>
                    </a:stretch>
                  </pic:blipFill>
                  <pic:spPr>
                    <a:xfrm>
                      <a:off x="0" y="0"/>
                      <a:ext cx="2947670" cy="3329305"/>
                    </a:xfrm>
                    <a:prstGeom prst="rect">
                      <a:avLst/>
                    </a:prstGeom>
                  </pic:spPr>
                </pic:pic>
              </a:graphicData>
            </a:graphic>
          </wp:inline>
        </w:drawing>
      </w:r>
    </w:p>
    <w:p w:rsidR="00A3088E" w:rsidRDefault="008E32FB">
      <w:pPr>
        <w:jc w:val="left"/>
        <w:rPr>
          <w:rFonts w:ascii="黑体" w:eastAsia="黑体" w:hAnsi="黑体"/>
          <w:sz w:val="32"/>
          <w:szCs w:val="32"/>
        </w:rPr>
      </w:pPr>
      <w:r>
        <w:rPr>
          <w:rFonts w:ascii="黑体" w:eastAsia="黑体" w:hAnsi="黑体" w:hint="eastAsia"/>
          <w:sz w:val="32"/>
          <w:szCs w:val="32"/>
        </w:rPr>
        <w:lastRenderedPageBreak/>
        <w:t>附件3</w:t>
      </w:r>
    </w:p>
    <w:p w:rsidR="00A3088E" w:rsidRDefault="008E32FB">
      <w:pPr>
        <w:autoSpaceDE w:val="0"/>
        <w:spacing w:line="580" w:lineRule="exact"/>
        <w:jc w:val="center"/>
        <w:rPr>
          <w:rFonts w:ascii="方正小标宋简体" w:eastAsia="方正小标宋简体" w:hAnsiTheme="majorEastAsia" w:cstheme="majorEastAsia"/>
          <w:bCs/>
          <w:sz w:val="44"/>
          <w:szCs w:val="44"/>
        </w:rPr>
      </w:pPr>
      <w:r>
        <w:rPr>
          <w:rFonts w:ascii="方正小标宋简体" w:eastAsia="方正小标宋简体" w:hAnsiTheme="majorEastAsia" w:cstheme="majorEastAsia" w:hint="eastAsia"/>
          <w:bCs/>
          <w:sz w:val="44"/>
          <w:szCs w:val="44"/>
        </w:rPr>
        <w:t>面试资格审核材料样例</w:t>
      </w:r>
    </w:p>
    <w:p w:rsidR="00A3088E" w:rsidRDefault="00A3088E">
      <w:pPr>
        <w:autoSpaceDE w:val="0"/>
        <w:spacing w:line="580" w:lineRule="exact"/>
        <w:rPr>
          <w:rFonts w:ascii="仿宋_GB2312" w:eastAsia="仿宋_GB2312"/>
          <w:sz w:val="32"/>
          <w:szCs w:val="32"/>
        </w:rPr>
      </w:pPr>
    </w:p>
    <w:p w:rsidR="00A3088E" w:rsidRDefault="008E32FB">
      <w:pPr>
        <w:autoSpaceDE w:val="0"/>
        <w:spacing w:line="580" w:lineRule="exact"/>
        <w:ind w:firstLineChars="200" w:firstLine="640"/>
        <w:rPr>
          <w:rFonts w:ascii="仿宋_GB2312" w:eastAsia="仿宋_GB2312"/>
          <w:sz w:val="32"/>
          <w:szCs w:val="32"/>
        </w:rPr>
      </w:pPr>
      <w:r>
        <w:rPr>
          <w:rFonts w:ascii="仿宋_GB2312" w:eastAsia="仿宋_GB2312" w:hint="eastAsia"/>
          <w:sz w:val="32"/>
          <w:szCs w:val="32"/>
        </w:rPr>
        <w:t>（一）身份证明</w:t>
      </w:r>
    </w:p>
    <w:p w:rsidR="00A3088E" w:rsidRDefault="008E32FB">
      <w:pPr>
        <w:autoSpaceDE w:val="0"/>
        <w:spacing w:line="580" w:lineRule="exact"/>
        <w:ind w:firstLineChars="200" w:firstLine="640"/>
        <w:rPr>
          <w:rFonts w:ascii="仿宋_GB2312" w:eastAsia="仿宋_GB2312"/>
          <w:sz w:val="32"/>
          <w:szCs w:val="32"/>
        </w:rPr>
      </w:pPr>
      <w:r>
        <w:rPr>
          <w:rFonts w:ascii="仿宋_GB2312" w:eastAsia="仿宋_GB2312" w:hint="eastAsia"/>
          <w:sz w:val="32"/>
          <w:szCs w:val="32"/>
        </w:rPr>
        <w:t>（1）中华人民共和国居民身份证  样本正面</w:t>
      </w:r>
    </w:p>
    <w:p w:rsidR="00A3088E" w:rsidRDefault="008E32FB">
      <w:pPr>
        <w:autoSpaceDE w:val="0"/>
        <w:jc w:val="center"/>
        <w:rPr>
          <w:rFonts w:ascii="仿宋_GB2312" w:eastAsia="仿宋_GB2312"/>
          <w:sz w:val="32"/>
          <w:szCs w:val="32"/>
        </w:rPr>
      </w:pPr>
      <w:r>
        <w:rPr>
          <w:rFonts w:ascii="仿宋_GB2312" w:eastAsia="仿宋_GB2312"/>
          <w:noProof/>
          <w:sz w:val="32"/>
          <w:szCs w:val="32"/>
        </w:rPr>
        <w:drawing>
          <wp:inline distT="0" distB="0" distL="114300" distR="114300">
            <wp:extent cx="3429000" cy="2190115"/>
            <wp:effectExtent l="0" t="0" r="0" b="635"/>
            <wp:docPr id="34" name="图片 34" descr="16068215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606821569(1)"/>
                    <pic:cNvPicPr>
                      <a:picLocks noChangeAspect="1"/>
                    </pic:cNvPicPr>
                  </pic:nvPicPr>
                  <pic:blipFill>
                    <a:blip r:embed="rId25" cstate="print"/>
                    <a:stretch>
                      <a:fillRect/>
                    </a:stretch>
                  </pic:blipFill>
                  <pic:spPr>
                    <a:xfrm>
                      <a:off x="0" y="0"/>
                      <a:ext cx="3429000" cy="2190115"/>
                    </a:xfrm>
                    <a:prstGeom prst="rect">
                      <a:avLst/>
                    </a:prstGeom>
                  </pic:spPr>
                </pic:pic>
              </a:graphicData>
            </a:graphic>
          </wp:inline>
        </w:drawing>
      </w:r>
    </w:p>
    <w:p w:rsidR="00A3088E" w:rsidRDefault="008E32FB">
      <w:pPr>
        <w:autoSpaceDE w:val="0"/>
        <w:rPr>
          <w:rFonts w:ascii="仿宋_GB2312" w:eastAsia="仿宋_GB2312"/>
          <w:sz w:val="32"/>
          <w:szCs w:val="32"/>
        </w:rPr>
      </w:pPr>
      <w:r>
        <w:rPr>
          <w:rFonts w:ascii="仿宋_GB2312" w:eastAsia="仿宋_GB2312" w:hint="eastAsia"/>
          <w:sz w:val="32"/>
          <w:szCs w:val="32"/>
        </w:rPr>
        <w:t>中华人民共和国居民身份证  样本反面</w:t>
      </w:r>
    </w:p>
    <w:p w:rsidR="00A3088E" w:rsidRDefault="008E32FB">
      <w:pPr>
        <w:autoSpaceDE w:val="0"/>
        <w:jc w:val="center"/>
        <w:rPr>
          <w:rFonts w:ascii="仿宋_GB2312" w:eastAsia="仿宋_GB2312"/>
          <w:sz w:val="32"/>
          <w:szCs w:val="32"/>
        </w:rPr>
      </w:pPr>
      <w:r>
        <w:rPr>
          <w:rFonts w:ascii="仿宋_GB2312" w:eastAsia="仿宋_GB2312"/>
          <w:noProof/>
          <w:sz w:val="32"/>
          <w:szCs w:val="32"/>
        </w:rPr>
        <w:drawing>
          <wp:inline distT="0" distB="0" distL="114300" distR="114300">
            <wp:extent cx="3362325" cy="2148840"/>
            <wp:effectExtent l="0" t="0" r="9525" b="3810"/>
            <wp:docPr id="4" name="图片 4" descr="903eedab095016b4e5b730a68fb8f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03eedab095016b4e5b730a68fb8f49"/>
                    <pic:cNvPicPr>
                      <a:picLocks noChangeAspect="1"/>
                    </pic:cNvPicPr>
                  </pic:nvPicPr>
                  <pic:blipFill>
                    <a:blip r:embed="rId26" cstate="print"/>
                    <a:stretch>
                      <a:fillRect/>
                    </a:stretch>
                  </pic:blipFill>
                  <pic:spPr>
                    <a:xfrm>
                      <a:off x="0" y="0"/>
                      <a:ext cx="3362325" cy="2148840"/>
                    </a:xfrm>
                    <a:prstGeom prst="rect">
                      <a:avLst/>
                    </a:prstGeom>
                  </pic:spPr>
                </pic:pic>
              </a:graphicData>
            </a:graphic>
          </wp:inline>
        </w:drawing>
      </w:r>
    </w:p>
    <w:p w:rsidR="00A3088E" w:rsidRDefault="00A3088E">
      <w:pPr>
        <w:autoSpaceDE w:val="0"/>
        <w:rPr>
          <w:rFonts w:ascii="仿宋_GB2312" w:eastAsia="仿宋_GB2312"/>
          <w:sz w:val="32"/>
          <w:szCs w:val="32"/>
        </w:rPr>
      </w:pPr>
    </w:p>
    <w:p w:rsidR="00A3088E" w:rsidRDefault="00A3088E">
      <w:pPr>
        <w:autoSpaceDE w:val="0"/>
        <w:rPr>
          <w:rFonts w:ascii="仿宋_GB2312" w:eastAsia="仿宋_GB2312"/>
          <w:sz w:val="32"/>
          <w:szCs w:val="32"/>
        </w:rPr>
      </w:pPr>
    </w:p>
    <w:p w:rsidR="00A3088E" w:rsidRDefault="00A3088E">
      <w:pPr>
        <w:autoSpaceDE w:val="0"/>
        <w:rPr>
          <w:rFonts w:ascii="仿宋_GB2312" w:eastAsia="仿宋_GB2312"/>
          <w:sz w:val="32"/>
          <w:szCs w:val="32"/>
        </w:rPr>
      </w:pPr>
    </w:p>
    <w:p w:rsidR="00A3088E" w:rsidRDefault="00A3088E">
      <w:pPr>
        <w:autoSpaceDE w:val="0"/>
        <w:rPr>
          <w:rFonts w:ascii="仿宋_GB2312" w:eastAsia="仿宋_GB2312"/>
          <w:sz w:val="32"/>
          <w:szCs w:val="32"/>
        </w:rPr>
      </w:pPr>
    </w:p>
    <w:p w:rsidR="00C11D5E" w:rsidRDefault="00C11D5E">
      <w:pPr>
        <w:pStyle w:val="a0"/>
        <w:autoSpaceDE w:val="0"/>
        <w:rPr>
          <w:rFonts w:ascii="仿宋_GB2312" w:eastAsia="仿宋_GB2312"/>
          <w:sz w:val="32"/>
          <w:szCs w:val="32"/>
        </w:rPr>
      </w:pPr>
    </w:p>
    <w:p w:rsidR="00A3088E" w:rsidRDefault="00A3088E">
      <w:pPr>
        <w:autoSpaceDE w:val="0"/>
        <w:rPr>
          <w:rFonts w:ascii="仿宋_GB2312" w:eastAsia="仿宋_GB2312"/>
          <w:sz w:val="32"/>
          <w:szCs w:val="32"/>
        </w:rPr>
      </w:pPr>
    </w:p>
    <w:p w:rsidR="00A3088E" w:rsidRDefault="008E32FB">
      <w:pPr>
        <w:autoSpaceDE w:val="0"/>
        <w:ind w:firstLineChars="200" w:firstLine="640"/>
        <w:rPr>
          <w:rFonts w:ascii="仿宋_GB2312" w:eastAsia="仿宋_GB2312"/>
          <w:sz w:val="32"/>
          <w:szCs w:val="32"/>
        </w:rPr>
      </w:pPr>
      <w:r>
        <w:rPr>
          <w:rFonts w:ascii="仿宋_GB2312" w:eastAsia="仿宋_GB2312" w:hint="eastAsia"/>
          <w:sz w:val="32"/>
          <w:szCs w:val="32"/>
        </w:rPr>
        <w:lastRenderedPageBreak/>
        <w:t>（2）居民户口簿或集体户籍证明</w:t>
      </w:r>
    </w:p>
    <w:p w:rsidR="00A3088E" w:rsidRDefault="008E32FB">
      <w:pPr>
        <w:autoSpaceDE w:val="0"/>
        <w:ind w:firstLineChars="200" w:firstLine="640"/>
        <w:rPr>
          <w:rFonts w:ascii="仿宋_GB2312" w:eastAsia="仿宋_GB2312"/>
          <w:sz w:val="32"/>
          <w:szCs w:val="32"/>
        </w:rPr>
      </w:pPr>
      <w:r>
        <w:rPr>
          <w:rFonts w:ascii="仿宋_GB2312" w:eastAsia="仿宋_GB2312" w:hint="eastAsia"/>
          <w:sz w:val="32"/>
          <w:szCs w:val="32"/>
        </w:rPr>
        <w:t>居民户 户口簿首页和个人信息页</w:t>
      </w:r>
    </w:p>
    <w:p w:rsidR="00A3088E" w:rsidRDefault="00A3088E">
      <w:pPr>
        <w:pStyle w:val="a0"/>
        <w:rPr>
          <w:rFonts w:ascii="仿宋_GB2312" w:eastAsia="仿宋_GB2312"/>
          <w:sz w:val="32"/>
          <w:szCs w:val="32"/>
          <w:lang w:val="en-US"/>
        </w:rPr>
      </w:pPr>
    </w:p>
    <w:p w:rsidR="00A3088E" w:rsidRDefault="008E32FB">
      <w:pPr>
        <w:autoSpaceDE w:val="0"/>
        <w:jc w:val="center"/>
        <w:rPr>
          <w:rFonts w:ascii="仿宋_GB2312" w:eastAsia="仿宋_GB2312"/>
          <w:sz w:val="32"/>
          <w:szCs w:val="32"/>
        </w:rPr>
      </w:pPr>
      <w:r>
        <w:rPr>
          <w:rFonts w:ascii="仿宋_GB2312" w:eastAsia="仿宋_GB2312"/>
          <w:noProof/>
          <w:sz w:val="32"/>
          <w:szCs w:val="32"/>
        </w:rPr>
        <w:drawing>
          <wp:inline distT="0" distB="0" distL="114300" distR="114300">
            <wp:extent cx="4086225" cy="2844800"/>
            <wp:effectExtent l="0" t="0" r="9525" b="12700"/>
            <wp:docPr id="17" name="图片 17" descr="c2fba03bc9731792279754f21b8df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2fba03bc9731792279754f21b8dffd"/>
                    <pic:cNvPicPr>
                      <a:picLocks noChangeAspect="1"/>
                    </pic:cNvPicPr>
                  </pic:nvPicPr>
                  <pic:blipFill>
                    <a:blip r:embed="rId27" cstate="print"/>
                    <a:stretch>
                      <a:fillRect/>
                    </a:stretch>
                  </pic:blipFill>
                  <pic:spPr>
                    <a:xfrm>
                      <a:off x="0" y="0"/>
                      <a:ext cx="4086225" cy="2844800"/>
                    </a:xfrm>
                    <a:prstGeom prst="rect">
                      <a:avLst/>
                    </a:prstGeom>
                  </pic:spPr>
                </pic:pic>
              </a:graphicData>
            </a:graphic>
          </wp:inline>
        </w:drawing>
      </w:r>
    </w:p>
    <w:p w:rsidR="00A3088E" w:rsidRDefault="008E32FB">
      <w:pPr>
        <w:autoSpaceDE w:val="0"/>
        <w:jc w:val="center"/>
        <w:rPr>
          <w:rFonts w:ascii="仿宋_GB2312" w:eastAsia="仿宋_GB2312"/>
          <w:sz w:val="32"/>
          <w:szCs w:val="32"/>
        </w:rPr>
      </w:pPr>
      <w:r>
        <w:rPr>
          <w:rFonts w:ascii="仿宋_GB2312" w:eastAsia="仿宋_GB2312"/>
          <w:noProof/>
          <w:sz w:val="32"/>
          <w:szCs w:val="32"/>
        </w:rPr>
        <w:drawing>
          <wp:inline distT="0" distB="0" distL="114300" distR="114300">
            <wp:extent cx="4259580" cy="3190875"/>
            <wp:effectExtent l="0" t="0" r="7620" b="9525"/>
            <wp:docPr id="18" name="图片 18" descr="bc69e6124e12cefa0d636efc9140c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bc69e6124e12cefa0d636efc9140c18"/>
                    <pic:cNvPicPr>
                      <a:picLocks noChangeAspect="1"/>
                    </pic:cNvPicPr>
                  </pic:nvPicPr>
                  <pic:blipFill>
                    <a:blip r:embed="rId28" cstate="print"/>
                    <a:stretch>
                      <a:fillRect/>
                    </a:stretch>
                  </pic:blipFill>
                  <pic:spPr>
                    <a:xfrm>
                      <a:off x="0" y="0"/>
                      <a:ext cx="4259580" cy="3190875"/>
                    </a:xfrm>
                    <a:prstGeom prst="rect">
                      <a:avLst/>
                    </a:prstGeom>
                  </pic:spPr>
                </pic:pic>
              </a:graphicData>
            </a:graphic>
          </wp:inline>
        </w:drawing>
      </w:r>
    </w:p>
    <w:p w:rsidR="00A3088E" w:rsidRDefault="00A3088E">
      <w:pPr>
        <w:autoSpaceDE w:val="0"/>
        <w:rPr>
          <w:rFonts w:ascii="仿宋_GB2312" w:eastAsia="仿宋_GB2312"/>
          <w:sz w:val="32"/>
          <w:szCs w:val="32"/>
        </w:rPr>
      </w:pPr>
    </w:p>
    <w:p w:rsidR="00A3088E" w:rsidRDefault="00A3088E">
      <w:pPr>
        <w:autoSpaceDE w:val="0"/>
        <w:rPr>
          <w:rFonts w:ascii="仿宋_GB2312" w:eastAsia="仿宋_GB2312"/>
          <w:sz w:val="32"/>
          <w:szCs w:val="32"/>
        </w:rPr>
      </w:pPr>
    </w:p>
    <w:p w:rsidR="00A3088E" w:rsidRDefault="00A3088E">
      <w:pPr>
        <w:autoSpaceDE w:val="0"/>
        <w:rPr>
          <w:rFonts w:ascii="仿宋_GB2312" w:eastAsia="仿宋_GB2312"/>
          <w:sz w:val="32"/>
          <w:szCs w:val="32"/>
        </w:rPr>
      </w:pPr>
    </w:p>
    <w:p w:rsidR="00A3088E" w:rsidRDefault="00A3088E">
      <w:pPr>
        <w:autoSpaceDE w:val="0"/>
        <w:rPr>
          <w:rFonts w:ascii="仿宋_GB2312" w:eastAsia="仿宋_GB2312"/>
          <w:sz w:val="32"/>
          <w:szCs w:val="32"/>
        </w:rPr>
      </w:pPr>
    </w:p>
    <w:p w:rsidR="00A3088E" w:rsidRDefault="008E32FB">
      <w:pPr>
        <w:autoSpaceDE w:val="0"/>
        <w:ind w:firstLineChars="200" w:firstLine="640"/>
        <w:rPr>
          <w:rFonts w:ascii="仿宋_GB2312" w:eastAsia="仿宋_GB2312"/>
          <w:sz w:val="32"/>
          <w:szCs w:val="32"/>
        </w:rPr>
      </w:pPr>
      <w:r>
        <w:rPr>
          <w:rFonts w:ascii="仿宋_GB2312" w:eastAsia="仿宋_GB2312" w:hint="eastAsia"/>
          <w:sz w:val="32"/>
          <w:szCs w:val="32"/>
        </w:rPr>
        <w:lastRenderedPageBreak/>
        <w:t>集体户籍证明 户口簿首页复印件和个人信息页</w:t>
      </w:r>
    </w:p>
    <w:p w:rsidR="00A3088E" w:rsidRDefault="008E32FB">
      <w:pPr>
        <w:autoSpaceDE w:val="0"/>
        <w:jc w:val="center"/>
        <w:rPr>
          <w:rFonts w:ascii="仿宋_GB2312" w:eastAsia="仿宋_GB2312"/>
          <w:sz w:val="32"/>
          <w:szCs w:val="32"/>
        </w:rPr>
      </w:pPr>
      <w:r>
        <w:rPr>
          <w:rFonts w:ascii="仿宋_GB2312" w:eastAsia="仿宋_GB2312" w:hint="eastAsia"/>
          <w:noProof/>
          <w:sz w:val="32"/>
          <w:szCs w:val="32"/>
        </w:rPr>
        <w:drawing>
          <wp:inline distT="0" distB="0" distL="114300" distR="114300">
            <wp:extent cx="3849370" cy="2854960"/>
            <wp:effectExtent l="0" t="0" r="17780" b="2540"/>
            <wp:docPr id="15" name="图片 15" descr="16065676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06567611(1)"/>
                    <pic:cNvPicPr>
                      <a:picLocks noChangeAspect="1"/>
                    </pic:cNvPicPr>
                  </pic:nvPicPr>
                  <pic:blipFill>
                    <a:blip r:embed="rId29" cstate="print"/>
                    <a:stretch>
                      <a:fillRect/>
                    </a:stretch>
                  </pic:blipFill>
                  <pic:spPr>
                    <a:xfrm>
                      <a:off x="0" y="0"/>
                      <a:ext cx="3849370" cy="2854960"/>
                    </a:xfrm>
                    <a:prstGeom prst="rect">
                      <a:avLst/>
                    </a:prstGeom>
                  </pic:spPr>
                </pic:pic>
              </a:graphicData>
            </a:graphic>
          </wp:inline>
        </w:drawing>
      </w:r>
      <w:r>
        <w:rPr>
          <w:rFonts w:ascii="仿宋_GB2312" w:eastAsia="仿宋_GB2312" w:hint="eastAsia"/>
          <w:noProof/>
          <w:sz w:val="32"/>
          <w:szCs w:val="32"/>
        </w:rPr>
        <w:drawing>
          <wp:inline distT="0" distB="0" distL="114300" distR="114300">
            <wp:extent cx="4029075" cy="2476500"/>
            <wp:effectExtent l="0" t="0" r="9525" b="0"/>
            <wp:docPr id="19" name="图片 19" descr="0d1441f9498d9ff19b747c5dfeacf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0d1441f9498d9ff19b747c5dfeacfe9"/>
                    <pic:cNvPicPr>
                      <a:picLocks noChangeAspect="1"/>
                    </pic:cNvPicPr>
                  </pic:nvPicPr>
                  <pic:blipFill>
                    <a:blip r:embed="rId30" cstate="print"/>
                    <a:stretch>
                      <a:fillRect/>
                    </a:stretch>
                  </pic:blipFill>
                  <pic:spPr>
                    <a:xfrm>
                      <a:off x="0" y="0"/>
                      <a:ext cx="4029075" cy="2476500"/>
                    </a:xfrm>
                    <a:prstGeom prst="rect">
                      <a:avLst/>
                    </a:prstGeom>
                  </pic:spPr>
                </pic:pic>
              </a:graphicData>
            </a:graphic>
          </wp:inline>
        </w:drawing>
      </w:r>
    </w:p>
    <w:p w:rsidR="00A3088E" w:rsidRDefault="008E32FB">
      <w:pPr>
        <w:autoSpaceDE w:val="0"/>
        <w:rPr>
          <w:rFonts w:ascii="仿宋_GB2312" w:eastAsia="仿宋_GB2312"/>
          <w:sz w:val="32"/>
          <w:szCs w:val="32"/>
        </w:rPr>
      </w:pPr>
      <w:r>
        <w:rPr>
          <w:rFonts w:ascii="仿宋_GB2312" w:eastAsia="仿宋_GB2312" w:hint="eastAsia"/>
          <w:sz w:val="32"/>
          <w:szCs w:val="32"/>
        </w:rPr>
        <w:t>微信小程序“国家政务服务平台”“我的证照”</w:t>
      </w:r>
    </w:p>
    <w:p w:rsidR="00A3088E" w:rsidRDefault="008E32FB">
      <w:pPr>
        <w:autoSpaceDE w:val="0"/>
        <w:jc w:val="center"/>
        <w:rPr>
          <w:rFonts w:ascii="仿宋_GB2312" w:eastAsia="仿宋_GB2312"/>
          <w:sz w:val="32"/>
          <w:szCs w:val="32"/>
        </w:rPr>
      </w:pPr>
      <w:r>
        <w:rPr>
          <w:rFonts w:ascii="仿宋_GB2312" w:eastAsia="仿宋_GB2312" w:hint="eastAsia"/>
          <w:sz w:val="32"/>
          <w:szCs w:val="32"/>
        </w:rPr>
        <w:t>居民身份电子凭证</w:t>
      </w:r>
    </w:p>
    <w:p w:rsidR="00A3088E" w:rsidRDefault="008E32FB">
      <w:pPr>
        <w:autoSpaceDE w:val="0"/>
        <w:jc w:val="center"/>
        <w:rPr>
          <w:rFonts w:ascii="仿宋_GB2312" w:eastAsia="仿宋_GB2312"/>
          <w:sz w:val="32"/>
          <w:szCs w:val="32"/>
        </w:rPr>
      </w:pPr>
      <w:r>
        <w:rPr>
          <w:noProof/>
        </w:rPr>
        <w:drawing>
          <wp:inline distT="0" distB="0" distL="114300" distR="114300">
            <wp:extent cx="3150870" cy="2241550"/>
            <wp:effectExtent l="0" t="0" r="11430" b="635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31" cstate="print"/>
                    <a:stretch>
                      <a:fillRect/>
                    </a:stretch>
                  </pic:blipFill>
                  <pic:spPr>
                    <a:xfrm>
                      <a:off x="0" y="0"/>
                      <a:ext cx="3150870" cy="2241550"/>
                    </a:xfrm>
                    <a:prstGeom prst="rect">
                      <a:avLst/>
                    </a:prstGeom>
                    <a:noFill/>
                    <a:ln>
                      <a:noFill/>
                    </a:ln>
                  </pic:spPr>
                </pic:pic>
              </a:graphicData>
            </a:graphic>
          </wp:inline>
        </w:drawing>
      </w:r>
    </w:p>
    <w:p w:rsidR="00A3088E" w:rsidRDefault="008E32FB">
      <w:pPr>
        <w:autoSpaceDE w:val="0"/>
        <w:ind w:firstLineChars="200" w:firstLine="640"/>
        <w:rPr>
          <w:rFonts w:ascii="仿宋_GB2312" w:eastAsia="仿宋_GB2312"/>
          <w:sz w:val="32"/>
          <w:szCs w:val="32"/>
        </w:rPr>
      </w:pPr>
      <w:r>
        <w:rPr>
          <w:rFonts w:ascii="仿宋_GB2312" w:eastAsia="仿宋_GB2312" w:hint="eastAsia"/>
          <w:sz w:val="32"/>
          <w:szCs w:val="32"/>
        </w:rPr>
        <w:lastRenderedPageBreak/>
        <w:t>（3）深圳经济特区居住证 样本正面</w:t>
      </w:r>
    </w:p>
    <w:tbl>
      <w:tblPr>
        <w:tblStyle w:val="a8"/>
        <w:tblpPr w:leftFromText="180" w:rightFromText="180" w:vertAnchor="page" w:horzAnchor="page" w:tblpX="920" w:tblpY="1779"/>
        <w:tblOverlap w:val="never"/>
        <w:tblW w:w="9980" w:type="dxa"/>
        <w:tblLook w:val="04A0"/>
      </w:tblPr>
      <w:tblGrid>
        <w:gridCol w:w="9980"/>
      </w:tblGrid>
      <w:tr w:rsidR="00A3088E">
        <w:trPr>
          <w:trHeight w:val="3423"/>
        </w:trPr>
        <w:tc>
          <w:tcPr>
            <w:tcW w:w="9980" w:type="dxa"/>
          </w:tcPr>
          <w:p w:rsidR="00A3088E" w:rsidRDefault="008E32FB">
            <w:pPr>
              <w:autoSpaceDE w:val="0"/>
              <w:rPr>
                <w:rFonts w:ascii="仿宋_GB2312" w:eastAsia="仿宋_GB2312"/>
                <w:sz w:val="32"/>
                <w:szCs w:val="32"/>
              </w:rPr>
            </w:pPr>
            <w:r>
              <w:rPr>
                <w:rFonts w:ascii="仿宋_GB2312" w:eastAsia="仿宋_GB2312" w:hint="eastAsia"/>
                <w:noProof/>
                <w:sz w:val="32"/>
                <w:szCs w:val="32"/>
              </w:rPr>
              <w:drawing>
                <wp:inline distT="0" distB="0" distL="114300" distR="114300">
                  <wp:extent cx="3108960" cy="2097405"/>
                  <wp:effectExtent l="0" t="0" r="15240" b="17145"/>
                  <wp:docPr id="38" name="图片 38" descr="02e70db82c3c4bf4c1b8ed975bb5d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02e70db82c3c4bf4c1b8ed975bb5d51"/>
                          <pic:cNvPicPr>
                            <a:picLocks noChangeAspect="1"/>
                          </pic:cNvPicPr>
                        </pic:nvPicPr>
                        <pic:blipFill>
                          <a:blip r:embed="rId32" cstate="print"/>
                          <a:stretch>
                            <a:fillRect/>
                          </a:stretch>
                        </pic:blipFill>
                        <pic:spPr>
                          <a:xfrm>
                            <a:off x="0" y="0"/>
                            <a:ext cx="3108960" cy="2097405"/>
                          </a:xfrm>
                          <a:prstGeom prst="rect">
                            <a:avLst/>
                          </a:prstGeom>
                        </pic:spPr>
                      </pic:pic>
                    </a:graphicData>
                  </a:graphic>
                </wp:inline>
              </w:drawing>
            </w:r>
            <w:r>
              <w:rPr>
                <w:rFonts w:ascii="仿宋_GB2312" w:eastAsia="仿宋_GB2312" w:hint="eastAsia"/>
                <w:noProof/>
                <w:sz w:val="32"/>
                <w:szCs w:val="32"/>
              </w:rPr>
              <w:drawing>
                <wp:inline distT="0" distB="0" distL="114300" distR="114300">
                  <wp:extent cx="3029585" cy="2133600"/>
                  <wp:effectExtent l="0" t="0" r="18415" b="0"/>
                  <wp:docPr id="39" name="图片 39" descr="6a117f1c577304b0a1272e35ad236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6a117f1c577304b0a1272e35ad236ef"/>
                          <pic:cNvPicPr>
                            <a:picLocks noChangeAspect="1"/>
                          </pic:cNvPicPr>
                        </pic:nvPicPr>
                        <pic:blipFill>
                          <a:blip r:embed="rId33" cstate="print"/>
                          <a:stretch>
                            <a:fillRect/>
                          </a:stretch>
                        </pic:blipFill>
                        <pic:spPr>
                          <a:xfrm>
                            <a:off x="0" y="0"/>
                            <a:ext cx="3029585" cy="2133600"/>
                          </a:xfrm>
                          <a:prstGeom prst="rect">
                            <a:avLst/>
                          </a:prstGeom>
                        </pic:spPr>
                      </pic:pic>
                    </a:graphicData>
                  </a:graphic>
                </wp:inline>
              </w:drawing>
            </w:r>
          </w:p>
        </w:tc>
      </w:tr>
    </w:tbl>
    <w:p w:rsidR="00A3088E" w:rsidRDefault="00A3088E">
      <w:pPr>
        <w:pStyle w:val="a0"/>
      </w:pPr>
    </w:p>
    <w:p w:rsidR="00A3088E" w:rsidRDefault="008E32FB">
      <w:pPr>
        <w:pStyle w:val="a0"/>
        <w:rPr>
          <w:rFonts w:eastAsia="仿宋_GB2312"/>
          <w:lang w:val="en-US"/>
        </w:rPr>
      </w:pPr>
      <w:r>
        <w:rPr>
          <w:rFonts w:hint="eastAsia"/>
          <w:lang w:val="en-US"/>
        </w:rPr>
        <w:t xml:space="preserve">           </w:t>
      </w:r>
      <w:r>
        <w:rPr>
          <w:rFonts w:ascii="仿宋_GB2312" w:eastAsia="仿宋_GB2312" w:hint="eastAsia"/>
          <w:sz w:val="32"/>
          <w:szCs w:val="32"/>
        </w:rPr>
        <w:t>深圳经济特区居住证 “当前证件状态”截图</w:t>
      </w:r>
    </w:p>
    <w:p w:rsidR="00A3088E" w:rsidRDefault="008E32FB">
      <w:pPr>
        <w:pStyle w:val="a0"/>
        <w:jc w:val="center"/>
      </w:pPr>
      <w:r>
        <w:rPr>
          <w:noProof/>
          <w:lang w:val="en-US" w:bidi="ar-SA"/>
        </w:rPr>
        <w:drawing>
          <wp:inline distT="0" distB="0" distL="114300" distR="114300">
            <wp:extent cx="2902585" cy="4943475"/>
            <wp:effectExtent l="0" t="0" r="12065"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4" cstate="print"/>
                    <a:stretch>
                      <a:fillRect/>
                    </a:stretch>
                  </pic:blipFill>
                  <pic:spPr>
                    <a:xfrm>
                      <a:off x="0" y="0"/>
                      <a:ext cx="2902585" cy="4943475"/>
                    </a:xfrm>
                    <a:prstGeom prst="rect">
                      <a:avLst/>
                    </a:prstGeom>
                    <a:noFill/>
                    <a:ln>
                      <a:noFill/>
                    </a:ln>
                  </pic:spPr>
                </pic:pic>
              </a:graphicData>
            </a:graphic>
          </wp:inline>
        </w:drawing>
      </w:r>
    </w:p>
    <w:p w:rsidR="00A3088E" w:rsidRDefault="00A3088E">
      <w:pPr>
        <w:widowControl/>
        <w:jc w:val="left"/>
        <w:rPr>
          <w:rFonts w:ascii="仿宋_GB2312" w:eastAsia="仿宋_GB2312"/>
          <w:sz w:val="32"/>
          <w:szCs w:val="32"/>
        </w:rPr>
      </w:pPr>
    </w:p>
    <w:p w:rsidR="00A3088E" w:rsidRDefault="008E32FB">
      <w:pPr>
        <w:widowControl/>
        <w:ind w:firstLineChars="200" w:firstLine="640"/>
        <w:jc w:val="left"/>
        <w:rPr>
          <w:rFonts w:ascii="仿宋_GB2312" w:eastAsia="仿宋_GB2312"/>
          <w:sz w:val="32"/>
          <w:szCs w:val="32"/>
        </w:rPr>
      </w:pPr>
      <w:r>
        <w:rPr>
          <w:rFonts w:ascii="仿宋_GB2312" w:eastAsia="仿宋_GB2312" w:hint="eastAsia"/>
          <w:sz w:val="32"/>
          <w:szCs w:val="32"/>
        </w:rPr>
        <w:lastRenderedPageBreak/>
        <w:t>（4）中华人民共和国港澳台居民居住证</w:t>
      </w:r>
    </w:p>
    <w:p w:rsidR="00A3088E" w:rsidRDefault="008E32FB">
      <w:pPr>
        <w:widowControl/>
        <w:jc w:val="center"/>
        <w:rPr>
          <w:rFonts w:ascii="仿宋_GB2312" w:eastAsia="仿宋_GB2312"/>
          <w:sz w:val="32"/>
          <w:szCs w:val="32"/>
        </w:rPr>
      </w:pPr>
      <w:r>
        <w:rPr>
          <w:rFonts w:hint="eastAsia"/>
          <w:noProof/>
        </w:rPr>
        <w:drawing>
          <wp:inline distT="0" distB="0" distL="114300" distR="114300">
            <wp:extent cx="4222750" cy="3500120"/>
            <wp:effectExtent l="0" t="0" r="6350" b="5080"/>
            <wp:docPr id="7" name="图片 7" descr="2018083107315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0180831073153271"/>
                    <pic:cNvPicPr>
                      <a:picLocks noChangeAspect="1"/>
                    </pic:cNvPicPr>
                  </pic:nvPicPr>
                  <pic:blipFill>
                    <a:blip r:embed="rId35" cstate="print"/>
                    <a:stretch>
                      <a:fillRect/>
                    </a:stretch>
                  </pic:blipFill>
                  <pic:spPr>
                    <a:xfrm>
                      <a:off x="0" y="0"/>
                      <a:ext cx="4222750" cy="3500120"/>
                    </a:xfrm>
                    <a:prstGeom prst="rect">
                      <a:avLst/>
                    </a:prstGeom>
                  </pic:spPr>
                </pic:pic>
              </a:graphicData>
            </a:graphic>
          </wp:inline>
        </w:drawing>
      </w:r>
    </w:p>
    <w:p w:rsidR="00A3088E" w:rsidRDefault="008E32FB">
      <w:pPr>
        <w:widowControl/>
        <w:ind w:firstLineChars="200" w:firstLine="640"/>
        <w:jc w:val="left"/>
        <w:rPr>
          <w:rFonts w:ascii="宋体" w:eastAsia="宋体" w:hAnsi="宋体" w:cs="宋体"/>
          <w:kern w:val="0"/>
          <w:sz w:val="24"/>
          <w:szCs w:val="24"/>
        </w:rPr>
      </w:pPr>
      <w:r>
        <w:rPr>
          <w:rFonts w:ascii="仿宋_GB2312" w:eastAsia="仿宋_GB2312" w:hint="eastAsia"/>
          <w:sz w:val="32"/>
          <w:szCs w:val="32"/>
        </w:rPr>
        <w:t>（5）港澳居民来往内地通行证 样本</w:t>
      </w:r>
    </w:p>
    <w:p w:rsidR="00A3088E" w:rsidRDefault="008E32FB">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114300" distR="114300">
            <wp:extent cx="3547110" cy="2096770"/>
            <wp:effectExtent l="0" t="0" r="15240" b="17780"/>
            <wp:docPr id="8" name="图片 8" descr="1569815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569815235(1)"/>
                    <pic:cNvPicPr>
                      <a:picLocks noChangeAspect="1"/>
                    </pic:cNvPicPr>
                  </pic:nvPicPr>
                  <pic:blipFill>
                    <a:blip r:embed="rId36" cstate="print"/>
                    <a:stretch>
                      <a:fillRect/>
                    </a:stretch>
                  </pic:blipFill>
                  <pic:spPr>
                    <a:xfrm>
                      <a:off x="0" y="0"/>
                      <a:ext cx="3547110" cy="2096770"/>
                    </a:xfrm>
                    <a:prstGeom prst="rect">
                      <a:avLst/>
                    </a:prstGeom>
                  </pic:spPr>
                </pic:pic>
              </a:graphicData>
            </a:graphic>
          </wp:inline>
        </w:drawing>
      </w:r>
    </w:p>
    <w:p w:rsidR="00A3088E" w:rsidRDefault="008E32FB">
      <w:pPr>
        <w:widowControl/>
        <w:ind w:firstLineChars="200" w:firstLine="640"/>
        <w:jc w:val="left"/>
        <w:rPr>
          <w:rFonts w:ascii="宋体" w:eastAsia="宋体" w:hAnsi="宋体" w:cs="宋体"/>
          <w:kern w:val="0"/>
          <w:sz w:val="24"/>
          <w:szCs w:val="24"/>
        </w:rPr>
      </w:pPr>
      <w:r>
        <w:rPr>
          <w:rFonts w:ascii="仿宋_GB2312" w:eastAsia="仿宋_GB2312" w:hint="eastAsia"/>
          <w:sz w:val="32"/>
          <w:szCs w:val="32"/>
        </w:rPr>
        <w:t>（6）台湾居民来往大陆通行证 样本</w:t>
      </w:r>
    </w:p>
    <w:p w:rsidR="00A3088E" w:rsidRDefault="008E32FB">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114300" distR="114300">
            <wp:extent cx="3491230" cy="2148205"/>
            <wp:effectExtent l="0" t="0" r="13970" b="4445"/>
            <wp:docPr id="9" name="图片 9" descr="1569815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569815309(1)"/>
                    <pic:cNvPicPr>
                      <a:picLocks noChangeAspect="1"/>
                    </pic:cNvPicPr>
                  </pic:nvPicPr>
                  <pic:blipFill>
                    <a:blip r:embed="rId37" cstate="print"/>
                    <a:stretch>
                      <a:fillRect/>
                    </a:stretch>
                  </pic:blipFill>
                  <pic:spPr>
                    <a:xfrm>
                      <a:off x="0" y="0"/>
                      <a:ext cx="3491230" cy="2148205"/>
                    </a:xfrm>
                    <a:prstGeom prst="rect">
                      <a:avLst/>
                    </a:prstGeom>
                  </pic:spPr>
                </pic:pic>
              </a:graphicData>
            </a:graphic>
          </wp:inline>
        </w:drawing>
      </w:r>
    </w:p>
    <w:p w:rsidR="00A3088E" w:rsidRDefault="008E32FB">
      <w:pPr>
        <w:widowControl/>
        <w:ind w:firstLineChars="200" w:firstLine="640"/>
        <w:jc w:val="left"/>
        <w:rPr>
          <w:rFonts w:ascii="仿宋_GB2312" w:eastAsia="仿宋_GB2312"/>
          <w:sz w:val="32"/>
          <w:szCs w:val="32"/>
        </w:rPr>
      </w:pPr>
      <w:r>
        <w:rPr>
          <w:rFonts w:ascii="仿宋_GB2312" w:eastAsia="仿宋_GB2312" w:hint="eastAsia"/>
          <w:sz w:val="32"/>
          <w:szCs w:val="32"/>
        </w:rPr>
        <w:lastRenderedPageBreak/>
        <w:t>（7）学生卡</w:t>
      </w:r>
    </w:p>
    <w:p w:rsidR="00A3088E" w:rsidRDefault="008E32FB">
      <w:pPr>
        <w:widowControl/>
        <w:jc w:val="center"/>
        <w:rPr>
          <w:rFonts w:ascii="仿宋_GB2312" w:eastAsia="仿宋_GB2312"/>
          <w:sz w:val="32"/>
          <w:szCs w:val="32"/>
        </w:rPr>
      </w:pPr>
      <w:r>
        <w:rPr>
          <w:rFonts w:ascii="仿宋_GB2312" w:eastAsia="仿宋_GB2312" w:hint="eastAsia"/>
          <w:noProof/>
          <w:sz w:val="32"/>
          <w:szCs w:val="32"/>
        </w:rPr>
        <w:drawing>
          <wp:inline distT="0" distB="0" distL="114300" distR="114300">
            <wp:extent cx="3058160" cy="1927860"/>
            <wp:effectExtent l="0" t="0" r="8890" b="15240"/>
            <wp:docPr id="10" name="图片 10" descr="6068a4d3f016f653b8e5355bfbdee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068a4d3f016f653b8e5355bfbdeecf"/>
                    <pic:cNvPicPr>
                      <a:picLocks noChangeAspect="1"/>
                    </pic:cNvPicPr>
                  </pic:nvPicPr>
                  <pic:blipFill>
                    <a:blip r:embed="rId38" cstate="print"/>
                    <a:stretch>
                      <a:fillRect/>
                    </a:stretch>
                  </pic:blipFill>
                  <pic:spPr>
                    <a:xfrm>
                      <a:off x="0" y="0"/>
                      <a:ext cx="3058160" cy="1927860"/>
                    </a:xfrm>
                    <a:prstGeom prst="rect">
                      <a:avLst/>
                    </a:prstGeom>
                  </pic:spPr>
                </pic:pic>
              </a:graphicData>
            </a:graphic>
          </wp:inline>
        </w:drawing>
      </w:r>
    </w:p>
    <w:p w:rsidR="00A3088E" w:rsidRDefault="008E32FB">
      <w:pPr>
        <w:widowControl/>
        <w:ind w:firstLineChars="200" w:firstLine="640"/>
        <w:jc w:val="left"/>
        <w:rPr>
          <w:rFonts w:ascii="仿宋_GB2312" w:eastAsia="仿宋_GB2312"/>
          <w:sz w:val="32"/>
          <w:szCs w:val="32"/>
        </w:rPr>
      </w:pPr>
      <w:r>
        <w:rPr>
          <w:rFonts w:ascii="仿宋_GB2312" w:eastAsia="仿宋_GB2312" w:hint="eastAsia"/>
          <w:sz w:val="32"/>
          <w:szCs w:val="32"/>
        </w:rPr>
        <w:t>或学生证</w:t>
      </w:r>
    </w:p>
    <w:p w:rsidR="00A3088E" w:rsidRDefault="008E32FB">
      <w:pPr>
        <w:widowControl/>
        <w:jc w:val="center"/>
        <w:rPr>
          <w:rFonts w:ascii="仿宋_GB2312" w:eastAsia="仿宋_GB2312"/>
          <w:sz w:val="32"/>
          <w:szCs w:val="32"/>
        </w:rPr>
      </w:pPr>
      <w:r>
        <w:rPr>
          <w:rFonts w:ascii="仿宋_GB2312" w:eastAsia="仿宋_GB2312" w:hint="eastAsia"/>
          <w:noProof/>
          <w:sz w:val="32"/>
          <w:szCs w:val="32"/>
        </w:rPr>
        <w:drawing>
          <wp:inline distT="0" distB="0" distL="114300" distR="114300">
            <wp:extent cx="3188335" cy="2218055"/>
            <wp:effectExtent l="0" t="0" r="12065" b="10795"/>
            <wp:docPr id="11" name="图片 11" descr="6f18dfb4a276f3104bbb347e6ec4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f18dfb4a276f3104bbb347e6ec4ca0"/>
                    <pic:cNvPicPr>
                      <a:picLocks noChangeAspect="1"/>
                    </pic:cNvPicPr>
                  </pic:nvPicPr>
                  <pic:blipFill>
                    <a:blip r:embed="rId39" cstate="print"/>
                    <a:stretch>
                      <a:fillRect/>
                    </a:stretch>
                  </pic:blipFill>
                  <pic:spPr>
                    <a:xfrm>
                      <a:off x="0" y="0"/>
                      <a:ext cx="3188335" cy="2218055"/>
                    </a:xfrm>
                    <a:prstGeom prst="rect">
                      <a:avLst/>
                    </a:prstGeom>
                  </pic:spPr>
                </pic:pic>
              </a:graphicData>
            </a:graphic>
          </wp:inline>
        </w:drawing>
      </w:r>
    </w:p>
    <w:p w:rsidR="00A3088E" w:rsidRDefault="008E32FB">
      <w:pPr>
        <w:widowControl/>
        <w:jc w:val="center"/>
        <w:rPr>
          <w:rFonts w:ascii="仿宋_GB2312" w:eastAsia="仿宋_GB2312"/>
          <w:sz w:val="32"/>
          <w:szCs w:val="32"/>
        </w:rPr>
      </w:pPr>
      <w:r>
        <w:rPr>
          <w:rFonts w:ascii="仿宋_GB2312" w:eastAsia="仿宋_GB2312" w:hint="eastAsia"/>
          <w:noProof/>
          <w:sz w:val="32"/>
          <w:szCs w:val="32"/>
        </w:rPr>
        <w:drawing>
          <wp:inline distT="0" distB="0" distL="114300" distR="114300">
            <wp:extent cx="2326640" cy="3314065"/>
            <wp:effectExtent l="0" t="0" r="635" b="16510"/>
            <wp:docPr id="35" name="图片 35" descr="8d85814357cf6f9904e592de69523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8d85814357cf6f9904e592de69523f7"/>
                    <pic:cNvPicPr>
                      <a:picLocks noChangeAspect="1"/>
                    </pic:cNvPicPr>
                  </pic:nvPicPr>
                  <pic:blipFill>
                    <a:blip r:embed="rId40" cstate="print"/>
                    <a:stretch>
                      <a:fillRect/>
                    </a:stretch>
                  </pic:blipFill>
                  <pic:spPr>
                    <a:xfrm rot="16200000">
                      <a:off x="0" y="0"/>
                      <a:ext cx="2326640" cy="3314065"/>
                    </a:xfrm>
                    <a:prstGeom prst="rect">
                      <a:avLst/>
                    </a:prstGeom>
                  </pic:spPr>
                </pic:pic>
              </a:graphicData>
            </a:graphic>
          </wp:inline>
        </w:drawing>
      </w:r>
    </w:p>
    <w:p w:rsidR="00A3088E" w:rsidRDefault="008E32FB">
      <w:pPr>
        <w:widowControl/>
        <w:ind w:firstLineChars="200" w:firstLine="640"/>
        <w:jc w:val="left"/>
        <w:rPr>
          <w:rFonts w:ascii="仿宋_GB2312" w:eastAsia="仿宋_GB2312"/>
          <w:sz w:val="32"/>
          <w:szCs w:val="32"/>
        </w:rPr>
      </w:pPr>
      <w:r>
        <w:rPr>
          <w:rFonts w:ascii="仿宋_GB2312" w:eastAsia="仿宋_GB2312" w:hint="eastAsia"/>
          <w:sz w:val="32"/>
          <w:szCs w:val="32"/>
        </w:rPr>
        <w:lastRenderedPageBreak/>
        <w:t>在校生用教育部学籍在线认证报告或在籍学习证明模板代替毕业证和学历验证证明</w:t>
      </w:r>
    </w:p>
    <w:p w:rsidR="00A3088E" w:rsidRDefault="008E32FB">
      <w:pPr>
        <w:widowControl/>
        <w:jc w:val="center"/>
        <w:rPr>
          <w:rFonts w:ascii="仿宋_GB2312" w:eastAsia="仿宋_GB2312"/>
          <w:sz w:val="32"/>
          <w:szCs w:val="32"/>
        </w:rPr>
      </w:pPr>
      <w:r>
        <w:rPr>
          <w:rFonts w:ascii="仿宋_GB2312" w:eastAsia="仿宋_GB2312" w:hint="eastAsia"/>
          <w:noProof/>
          <w:sz w:val="32"/>
          <w:szCs w:val="32"/>
        </w:rPr>
        <w:drawing>
          <wp:inline distT="0" distB="0" distL="114300" distR="114300">
            <wp:extent cx="2907665" cy="3559810"/>
            <wp:effectExtent l="0" t="0" r="6985" b="2540"/>
            <wp:docPr id="3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IMG_256"/>
                    <pic:cNvPicPr>
                      <a:picLocks noChangeAspect="1"/>
                    </pic:cNvPicPr>
                  </pic:nvPicPr>
                  <pic:blipFill>
                    <a:blip r:embed="rId41" cstate="print"/>
                    <a:stretch>
                      <a:fillRect/>
                    </a:stretch>
                  </pic:blipFill>
                  <pic:spPr>
                    <a:xfrm>
                      <a:off x="0" y="0"/>
                      <a:ext cx="2907665" cy="3559810"/>
                    </a:xfrm>
                    <a:prstGeom prst="rect">
                      <a:avLst/>
                    </a:prstGeom>
                    <a:noFill/>
                    <a:ln w="9525">
                      <a:noFill/>
                    </a:ln>
                  </pic:spPr>
                </pic:pic>
              </a:graphicData>
            </a:graphic>
          </wp:inline>
        </w:drawing>
      </w:r>
    </w:p>
    <w:p w:rsidR="00A3088E" w:rsidRDefault="00A3088E">
      <w:pPr>
        <w:widowControl/>
        <w:jc w:val="left"/>
        <w:rPr>
          <w:rFonts w:ascii="仿宋_GB2312" w:eastAsia="仿宋_GB2312"/>
          <w:sz w:val="32"/>
          <w:szCs w:val="32"/>
        </w:rPr>
      </w:pPr>
    </w:p>
    <w:p w:rsidR="00A3088E" w:rsidRDefault="008E32FB">
      <w:pPr>
        <w:widowControl/>
        <w:jc w:val="left"/>
        <w:rPr>
          <w:rFonts w:ascii="仿宋_GB2312" w:eastAsia="仿宋_GB2312"/>
          <w:sz w:val="32"/>
          <w:szCs w:val="32"/>
        </w:rPr>
        <w:sectPr w:rsidR="00A3088E">
          <w:footerReference w:type="default" r:id="rId42"/>
          <w:pgSz w:w="11906" w:h="16838"/>
          <w:pgMar w:top="1020" w:right="1800" w:bottom="1118" w:left="1600" w:header="851" w:footer="992" w:gutter="0"/>
          <w:cols w:space="425"/>
          <w:docGrid w:type="lines" w:linePitch="312"/>
        </w:sectPr>
      </w:pPr>
      <w:r>
        <w:rPr>
          <w:rFonts w:ascii="仿宋_GB2312" w:eastAsia="仿宋_GB2312" w:hint="eastAsia"/>
          <w:noProof/>
          <w:sz w:val="32"/>
          <w:szCs w:val="32"/>
        </w:rPr>
        <w:drawing>
          <wp:inline distT="0" distB="0" distL="114300" distR="114300">
            <wp:extent cx="5744845" cy="4186555"/>
            <wp:effectExtent l="0" t="0" r="8255" b="4445"/>
            <wp:docPr id="40" name="图片 40" descr="b8801b3ae459ea78c457cc0bae38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b8801b3ae459ea78c457cc0bae38514"/>
                    <pic:cNvPicPr>
                      <a:picLocks noChangeAspect="1"/>
                    </pic:cNvPicPr>
                  </pic:nvPicPr>
                  <pic:blipFill>
                    <a:blip r:embed="rId43" cstate="print"/>
                    <a:stretch>
                      <a:fillRect/>
                    </a:stretch>
                  </pic:blipFill>
                  <pic:spPr>
                    <a:xfrm>
                      <a:off x="0" y="0"/>
                      <a:ext cx="5744845" cy="4186555"/>
                    </a:xfrm>
                    <a:prstGeom prst="rect">
                      <a:avLst/>
                    </a:prstGeom>
                  </pic:spPr>
                </pic:pic>
              </a:graphicData>
            </a:graphic>
          </wp:inline>
        </w:drawing>
      </w:r>
    </w:p>
    <w:p w:rsidR="00A3088E" w:rsidRDefault="008E32FB">
      <w:pPr>
        <w:autoSpaceDE w:val="0"/>
        <w:spacing w:line="580" w:lineRule="exact"/>
        <w:ind w:firstLineChars="200" w:firstLine="640"/>
      </w:pPr>
      <w:r>
        <w:rPr>
          <w:rFonts w:ascii="仿宋_GB2312" w:eastAsia="仿宋_GB2312" w:hint="eastAsia"/>
          <w:sz w:val="32"/>
          <w:szCs w:val="32"/>
        </w:rPr>
        <w:lastRenderedPageBreak/>
        <w:t>（二）学历证明：</w:t>
      </w:r>
    </w:p>
    <w:p w:rsidR="00A3088E" w:rsidRDefault="008E32FB">
      <w:pPr>
        <w:autoSpaceDE w:val="0"/>
        <w:spacing w:line="580" w:lineRule="exact"/>
        <w:ind w:firstLineChars="200" w:firstLine="640"/>
      </w:pPr>
      <w:r>
        <w:rPr>
          <w:rFonts w:ascii="仿宋_GB2312" w:eastAsia="仿宋_GB2312" w:hint="eastAsia"/>
          <w:sz w:val="32"/>
          <w:szCs w:val="32"/>
        </w:rPr>
        <w:t>（1）毕业证书</w:t>
      </w:r>
    </w:p>
    <w:p w:rsidR="00A3088E" w:rsidRDefault="008E32FB">
      <w:pPr>
        <w:widowControl/>
        <w:jc w:val="left"/>
        <w:rPr>
          <w:rFonts w:ascii="宋体" w:eastAsia="宋体" w:hAnsi="宋体" w:cs="宋体"/>
          <w:kern w:val="0"/>
          <w:sz w:val="24"/>
          <w:szCs w:val="24"/>
        </w:rPr>
        <w:sectPr w:rsidR="00A3088E">
          <w:pgSz w:w="11906" w:h="16838"/>
          <w:pgMar w:top="1021" w:right="1797" w:bottom="1117" w:left="1599" w:header="851" w:footer="992" w:gutter="0"/>
          <w:cols w:space="425"/>
          <w:docGrid w:type="lines" w:linePitch="312"/>
        </w:sectPr>
      </w:pPr>
      <w:r>
        <w:rPr>
          <w:rFonts w:ascii="宋体" w:eastAsia="宋体" w:hAnsi="宋体" w:cs="宋体" w:hint="eastAsia"/>
          <w:kern w:val="0"/>
          <w:sz w:val="24"/>
          <w:szCs w:val="24"/>
        </w:rPr>
        <w:t xml:space="preserve">                        </w:t>
      </w:r>
      <w:r>
        <w:rPr>
          <w:rFonts w:ascii="宋体" w:eastAsia="宋体" w:hAnsi="宋体" w:cs="宋体"/>
          <w:noProof/>
          <w:kern w:val="0"/>
          <w:sz w:val="24"/>
          <w:szCs w:val="24"/>
        </w:rPr>
        <w:drawing>
          <wp:inline distT="0" distB="0" distL="114300" distR="114300">
            <wp:extent cx="6290945" cy="4528185"/>
            <wp:effectExtent l="0" t="0" r="14605" b="5715"/>
            <wp:docPr id="12" name="图片 12" descr="15698155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569815573(1)"/>
                    <pic:cNvPicPr>
                      <a:picLocks noChangeAspect="1"/>
                    </pic:cNvPicPr>
                  </pic:nvPicPr>
                  <pic:blipFill>
                    <a:blip r:embed="rId44" cstate="print"/>
                    <a:stretch>
                      <a:fillRect/>
                    </a:stretch>
                  </pic:blipFill>
                  <pic:spPr>
                    <a:xfrm>
                      <a:off x="0" y="0"/>
                      <a:ext cx="6290945" cy="4528185"/>
                    </a:xfrm>
                    <a:prstGeom prst="rect">
                      <a:avLst/>
                    </a:prstGeom>
                  </pic:spPr>
                </pic:pic>
              </a:graphicData>
            </a:graphic>
          </wp:inline>
        </w:drawing>
      </w:r>
    </w:p>
    <w:p w:rsidR="00A3088E" w:rsidRDefault="008E32FB">
      <w:pPr>
        <w:ind w:firstLineChars="200" w:firstLine="640"/>
        <w:rPr>
          <w:rFonts w:ascii="仿宋_GB2312" w:eastAsia="仿宋_GB2312"/>
          <w:sz w:val="32"/>
          <w:szCs w:val="32"/>
        </w:rPr>
      </w:pPr>
      <w:r>
        <w:rPr>
          <w:rFonts w:ascii="仿宋_GB2312" w:eastAsia="仿宋_GB2312" w:hint="eastAsia"/>
          <w:sz w:val="32"/>
          <w:szCs w:val="32"/>
        </w:rPr>
        <w:lastRenderedPageBreak/>
        <w:t xml:space="preserve">（2）有效期内的教育部学历电子注册备案表 （2002年及以后毕业生可直接在教育部学信网https://www.chsi.com.cn实名注册下载） </w:t>
      </w:r>
    </w:p>
    <w:p w:rsidR="00A3088E" w:rsidRDefault="008E32FB">
      <w:pPr>
        <w:widowControl/>
        <w:ind w:leftChars="200" w:left="420"/>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114300" distR="114300">
            <wp:extent cx="4876165" cy="6553835"/>
            <wp:effectExtent l="0" t="0" r="635" b="18415"/>
            <wp:docPr id="13" name="图片 13" descr="1569816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569816050(1)"/>
                    <pic:cNvPicPr>
                      <a:picLocks noChangeAspect="1"/>
                    </pic:cNvPicPr>
                  </pic:nvPicPr>
                  <pic:blipFill>
                    <a:blip r:embed="rId45" cstate="print"/>
                    <a:stretch>
                      <a:fillRect/>
                    </a:stretch>
                  </pic:blipFill>
                  <pic:spPr>
                    <a:xfrm>
                      <a:off x="0" y="0"/>
                      <a:ext cx="4876165" cy="6553835"/>
                    </a:xfrm>
                    <a:prstGeom prst="rect">
                      <a:avLst/>
                    </a:prstGeom>
                  </pic:spPr>
                </pic:pic>
              </a:graphicData>
            </a:graphic>
          </wp:inline>
        </w:drawing>
      </w:r>
    </w:p>
    <w:p w:rsidR="00A3088E" w:rsidRDefault="008E32FB">
      <w:pPr>
        <w:pStyle w:val="2"/>
        <w:widowControl/>
        <w:spacing w:line="600" w:lineRule="atLeast"/>
        <w:ind w:firstLineChars="200" w:firstLine="640"/>
        <w:rPr>
          <w:rFonts w:ascii="仿宋_GB2312" w:eastAsia="仿宋_GB2312" w:hAnsi="Times New Roman" w:hint="default"/>
          <w:b w:val="0"/>
          <w:kern w:val="2"/>
          <w:sz w:val="32"/>
          <w:szCs w:val="32"/>
        </w:rPr>
      </w:pPr>
      <w:r>
        <w:rPr>
          <w:rFonts w:ascii="仿宋_GB2312" w:eastAsia="仿宋_GB2312" w:hAnsi="Times New Roman"/>
          <w:b w:val="0"/>
          <w:kern w:val="2"/>
          <w:sz w:val="32"/>
          <w:szCs w:val="32"/>
        </w:rPr>
        <w:t>（3）中国高等教育学历认证报告（2001年及以前毕业生可在教育部学信网</w:t>
      </w:r>
      <w:r>
        <w:rPr>
          <w:rFonts w:ascii="仿宋_GB2312" w:eastAsia="仿宋_GB2312" w:hAnsi="Times New Roman"/>
          <w:b w:val="0"/>
          <w:kern w:val="2"/>
          <w:sz w:val="32"/>
          <w:szCs w:val="32"/>
        </w:rPr>
        <w:lastRenderedPageBreak/>
        <w:t>https://www.chsi.com.cn/xlrz/index.jsp实名注册申请学历认证通过后打印此报告)</w:t>
      </w:r>
    </w:p>
    <w:p w:rsidR="00A3088E" w:rsidRDefault="008E32FB">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114300" distR="114300">
            <wp:extent cx="5227955" cy="7199630"/>
            <wp:effectExtent l="0" t="0" r="10795" b="1270"/>
            <wp:docPr id="14" name="图片 14" descr="1606565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06565705(1)"/>
                    <pic:cNvPicPr>
                      <a:picLocks noChangeAspect="1"/>
                    </pic:cNvPicPr>
                  </pic:nvPicPr>
                  <pic:blipFill>
                    <a:blip r:embed="rId46" cstate="print"/>
                    <a:stretch>
                      <a:fillRect/>
                    </a:stretch>
                  </pic:blipFill>
                  <pic:spPr>
                    <a:xfrm>
                      <a:off x="0" y="0"/>
                      <a:ext cx="5227955" cy="7199630"/>
                    </a:xfrm>
                    <a:prstGeom prst="rect">
                      <a:avLst/>
                    </a:prstGeom>
                  </pic:spPr>
                </pic:pic>
              </a:graphicData>
            </a:graphic>
          </wp:inline>
        </w:drawing>
      </w:r>
    </w:p>
    <w:p w:rsidR="00A3088E" w:rsidRDefault="008E32FB">
      <w:pPr>
        <w:widowControl/>
        <w:ind w:firstLineChars="200" w:firstLine="640"/>
        <w:jc w:val="left"/>
        <w:rPr>
          <w:rFonts w:ascii="宋体" w:eastAsia="宋体" w:hAnsi="宋体" w:cs="宋体"/>
          <w:kern w:val="0"/>
          <w:sz w:val="24"/>
          <w:szCs w:val="24"/>
        </w:rPr>
      </w:pPr>
      <w:r>
        <w:rPr>
          <w:rFonts w:ascii="仿宋_GB2312" w:eastAsia="仿宋_GB2312" w:hint="eastAsia"/>
          <w:sz w:val="32"/>
          <w:szCs w:val="32"/>
        </w:rPr>
        <w:lastRenderedPageBreak/>
        <w:t>（4）教育部留学服务中心国外学历学位认证书（可在教育部留学服务中心网上服务大厅http://zwfw.cscse.edu.cn/）申请认证。</w:t>
      </w:r>
    </w:p>
    <w:p w:rsidR="00A3088E" w:rsidRDefault="008E32FB">
      <w:pPr>
        <w:widowControl/>
        <w:jc w:val="center"/>
      </w:pPr>
      <w:r>
        <w:rPr>
          <w:rFonts w:ascii="宋体" w:eastAsia="宋体" w:hAnsi="宋体" w:cs="宋体"/>
          <w:noProof/>
          <w:kern w:val="0"/>
          <w:sz w:val="24"/>
          <w:szCs w:val="24"/>
        </w:rPr>
        <w:drawing>
          <wp:inline distT="0" distB="0" distL="114300" distR="114300">
            <wp:extent cx="4817745" cy="6771640"/>
            <wp:effectExtent l="0" t="0" r="1905" b="10160"/>
            <wp:docPr id="30" name="图片 30" descr="1569816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69816406(1)"/>
                    <pic:cNvPicPr>
                      <a:picLocks noChangeAspect="1"/>
                    </pic:cNvPicPr>
                  </pic:nvPicPr>
                  <pic:blipFill>
                    <a:blip r:embed="rId47" cstate="print"/>
                    <a:stretch>
                      <a:fillRect/>
                    </a:stretch>
                  </pic:blipFill>
                  <pic:spPr>
                    <a:xfrm>
                      <a:off x="0" y="0"/>
                      <a:ext cx="4817745" cy="6771640"/>
                    </a:xfrm>
                    <a:prstGeom prst="rect">
                      <a:avLst/>
                    </a:prstGeom>
                  </pic:spPr>
                </pic:pic>
              </a:graphicData>
            </a:graphic>
          </wp:inline>
        </w:drawing>
      </w:r>
    </w:p>
    <w:p w:rsidR="00A3088E" w:rsidRDefault="008E32FB">
      <w:pPr>
        <w:ind w:firstLineChars="200" w:firstLine="640"/>
        <w:rPr>
          <w:rFonts w:ascii="仿宋_GB2312" w:eastAsia="仿宋_GB2312" w:hAnsi="仿宋" w:cs="Times New Roman"/>
          <w:bCs/>
          <w:sz w:val="32"/>
          <w:szCs w:val="32"/>
        </w:rPr>
      </w:pPr>
      <w:r>
        <w:rPr>
          <w:rFonts w:ascii="仿宋_GB2312" w:eastAsia="仿宋_GB2312" w:hAnsi="仿宋" w:cs="Times New Roman" w:hint="eastAsia"/>
          <w:bCs/>
          <w:sz w:val="32"/>
          <w:szCs w:val="32"/>
        </w:rPr>
        <w:t>（5）自2018年1月1日起教育部取消了对幼儿师范学校和中等师范学校的毕业证书的学历认证。持幼儿师范学校和中</w:t>
      </w:r>
      <w:r>
        <w:rPr>
          <w:rFonts w:ascii="仿宋_GB2312" w:eastAsia="仿宋_GB2312" w:hAnsi="仿宋" w:cs="Times New Roman" w:hint="eastAsia"/>
          <w:bCs/>
          <w:sz w:val="32"/>
          <w:szCs w:val="32"/>
        </w:rPr>
        <w:lastRenderedPageBreak/>
        <w:t>等师范学校毕业证书的考生，可以提供加盖档案管理章的毕业成绩表作为学历验证证明（样例图略）。</w:t>
      </w:r>
    </w:p>
    <w:p w:rsidR="00A3088E" w:rsidRDefault="008E32FB">
      <w:pPr>
        <w:ind w:firstLineChars="200" w:firstLine="640"/>
        <w:rPr>
          <w:rFonts w:ascii="仿宋_GB2312" w:eastAsia="仿宋_GB2312" w:hAnsi="仿宋" w:cs="Times New Roman"/>
          <w:bCs/>
          <w:sz w:val="32"/>
          <w:szCs w:val="32"/>
        </w:rPr>
      </w:pPr>
      <w:r>
        <w:rPr>
          <w:rFonts w:ascii="仿宋_GB2312" w:eastAsia="仿宋_GB2312" w:hAnsi="仿宋" w:cs="Times New Roman" w:hint="eastAsia"/>
          <w:bCs/>
          <w:sz w:val="32"/>
          <w:szCs w:val="32"/>
        </w:rPr>
        <w:t>（6）报考中等职业学校实习指导教师资格的考生需专业技术职称或中级及以上工人技术等级证书（样例图略）。</w:t>
      </w:r>
    </w:p>
    <w:p w:rsidR="00A3088E" w:rsidRDefault="008E32FB">
      <w:pPr>
        <w:ind w:firstLineChars="200" w:firstLine="640"/>
        <w:rPr>
          <w:rFonts w:ascii="黑体" w:eastAsia="黑体" w:hAnsi="黑体"/>
          <w:sz w:val="32"/>
          <w:szCs w:val="32"/>
        </w:rPr>
      </w:pPr>
      <w:r>
        <w:rPr>
          <w:rFonts w:ascii="仿宋_GB2312" w:eastAsia="仿宋_GB2312" w:hAnsi="仿宋" w:cs="Times New Roman" w:hint="eastAsia"/>
          <w:bCs/>
          <w:sz w:val="32"/>
          <w:szCs w:val="32"/>
        </w:rPr>
        <w:t>以上样例，供参考。如相关材料遗失，需要提供其他替代佐证材料，或有其他疑问的，可拨打深圳考区专线电话0755-83538450、82724669咨询办理。</w:t>
      </w:r>
    </w:p>
    <w:p w:rsidR="00A3088E" w:rsidRDefault="008E32FB">
      <w:pPr>
        <w:widowControl/>
        <w:jc w:val="left"/>
        <w:rPr>
          <w:rFonts w:ascii="黑体" w:eastAsia="黑体" w:hAnsi="黑体"/>
          <w:sz w:val="32"/>
          <w:szCs w:val="32"/>
        </w:rPr>
      </w:pPr>
      <w:r>
        <w:rPr>
          <w:rFonts w:ascii="黑体" w:eastAsia="黑体" w:hAnsi="黑体"/>
          <w:sz w:val="32"/>
          <w:szCs w:val="32"/>
        </w:rPr>
        <w:br w:type="page"/>
      </w:r>
    </w:p>
    <w:p w:rsidR="00A3088E" w:rsidRDefault="008E32FB">
      <w:pPr>
        <w:jc w:val="left"/>
        <w:rPr>
          <w:rFonts w:ascii="黑体" w:eastAsia="黑体" w:hAnsi="黑体"/>
          <w:sz w:val="30"/>
          <w:szCs w:val="30"/>
        </w:rPr>
      </w:pPr>
      <w:r>
        <w:rPr>
          <w:rFonts w:ascii="黑体" w:eastAsia="黑体" w:hAnsi="黑体" w:hint="eastAsia"/>
          <w:sz w:val="30"/>
          <w:szCs w:val="30"/>
        </w:rPr>
        <w:lastRenderedPageBreak/>
        <w:t>附件4</w:t>
      </w:r>
    </w:p>
    <w:p w:rsidR="00A3088E" w:rsidRDefault="008E32FB">
      <w:pPr>
        <w:spacing w:line="580" w:lineRule="exact"/>
        <w:jc w:val="center"/>
        <w:rPr>
          <w:rFonts w:ascii="方正小标宋简体" w:eastAsia="方正小标宋简体"/>
          <w:sz w:val="32"/>
          <w:szCs w:val="32"/>
        </w:rPr>
      </w:pPr>
      <w:r>
        <w:rPr>
          <w:rFonts w:ascii="方正小标宋简体" w:eastAsia="方正小标宋简体" w:hint="eastAsia"/>
          <w:sz w:val="32"/>
          <w:szCs w:val="32"/>
        </w:rPr>
        <w:t>中小学教师资格考试（面试）深圳考区考生承诺书</w:t>
      </w:r>
    </w:p>
    <w:tbl>
      <w:tblPr>
        <w:tblStyle w:val="a8"/>
        <w:tblpPr w:leftFromText="180" w:rightFromText="180" w:vertAnchor="text" w:horzAnchor="page" w:tblpX="1685" w:tblpY="171"/>
        <w:tblOverlap w:val="never"/>
        <w:tblW w:w="9039" w:type="dxa"/>
        <w:tblLook w:val="04A0"/>
      </w:tblPr>
      <w:tblGrid>
        <w:gridCol w:w="1895"/>
        <w:gridCol w:w="1350"/>
        <w:gridCol w:w="1260"/>
        <w:gridCol w:w="105"/>
        <w:gridCol w:w="1260"/>
        <w:gridCol w:w="1279"/>
        <w:gridCol w:w="1890"/>
      </w:tblGrid>
      <w:tr w:rsidR="00A3088E">
        <w:trPr>
          <w:trHeight w:val="427"/>
        </w:trPr>
        <w:tc>
          <w:tcPr>
            <w:tcW w:w="1895" w:type="dxa"/>
          </w:tcPr>
          <w:p w:rsidR="00A3088E" w:rsidRDefault="008E32FB">
            <w:pPr>
              <w:spacing w:line="360" w:lineRule="auto"/>
              <w:jc w:val="center"/>
              <w:rPr>
                <w:rFonts w:ascii="Arial" w:eastAsia="宋体" w:hAnsi="Arial" w:cs="Arial"/>
                <w:color w:val="333333"/>
                <w:szCs w:val="21"/>
                <w:shd w:val="clear" w:color="auto" w:fill="FFFFFF"/>
              </w:rPr>
            </w:pPr>
            <w:r>
              <w:rPr>
                <w:rFonts w:ascii="Arial" w:eastAsia="宋体" w:hAnsi="Arial" w:cs="Arial" w:hint="eastAsia"/>
                <w:color w:val="333333"/>
                <w:szCs w:val="21"/>
                <w:shd w:val="clear" w:color="auto" w:fill="FFFFFF"/>
              </w:rPr>
              <w:t>姓名</w:t>
            </w:r>
          </w:p>
        </w:tc>
        <w:tc>
          <w:tcPr>
            <w:tcW w:w="1350" w:type="dxa"/>
          </w:tcPr>
          <w:p w:rsidR="00A3088E" w:rsidRDefault="00A3088E">
            <w:pPr>
              <w:spacing w:line="360" w:lineRule="auto"/>
              <w:jc w:val="center"/>
              <w:rPr>
                <w:rFonts w:ascii="Arial" w:eastAsia="宋体" w:hAnsi="Arial" w:cs="Arial"/>
                <w:color w:val="333333"/>
                <w:szCs w:val="21"/>
                <w:shd w:val="clear" w:color="auto" w:fill="FFFFFF"/>
              </w:rPr>
            </w:pPr>
          </w:p>
        </w:tc>
        <w:tc>
          <w:tcPr>
            <w:tcW w:w="1365" w:type="dxa"/>
            <w:gridSpan w:val="2"/>
          </w:tcPr>
          <w:p w:rsidR="00A3088E" w:rsidRDefault="008E32FB">
            <w:pPr>
              <w:spacing w:line="360" w:lineRule="auto"/>
              <w:jc w:val="center"/>
              <w:rPr>
                <w:rFonts w:ascii="Arial" w:eastAsia="宋体" w:hAnsi="Arial" w:cs="Arial"/>
                <w:color w:val="333333"/>
                <w:szCs w:val="21"/>
                <w:shd w:val="clear" w:color="auto" w:fill="FFFFFF"/>
              </w:rPr>
            </w:pPr>
            <w:r>
              <w:rPr>
                <w:rFonts w:ascii="Arial" w:eastAsia="宋体" w:hAnsi="Arial" w:cs="Arial" w:hint="eastAsia"/>
                <w:color w:val="333333"/>
                <w:szCs w:val="21"/>
                <w:shd w:val="clear" w:color="auto" w:fill="FFFFFF"/>
              </w:rPr>
              <w:t>性别</w:t>
            </w:r>
          </w:p>
        </w:tc>
        <w:tc>
          <w:tcPr>
            <w:tcW w:w="2539" w:type="dxa"/>
            <w:gridSpan w:val="2"/>
          </w:tcPr>
          <w:p w:rsidR="00A3088E" w:rsidRDefault="00A3088E">
            <w:pPr>
              <w:spacing w:line="360" w:lineRule="auto"/>
              <w:jc w:val="center"/>
              <w:rPr>
                <w:rFonts w:ascii="Arial" w:eastAsia="宋体" w:hAnsi="Arial" w:cs="Arial"/>
                <w:color w:val="333333"/>
                <w:szCs w:val="21"/>
                <w:shd w:val="clear" w:color="auto" w:fill="FFFFFF"/>
              </w:rPr>
            </w:pPr>
          </w:p>
        </w:tc>
        <w:tc>
          <w:tcPr>
            <w:tcW w:w="1890" w:type="dxa"/>
            <w:vMerge w:val="restart"/>
          </w:tcPr>
          <w:p w:rsidR="00A3088E" w:rsidRDefault="00A3088E">
            <w:pPr>
              <w:spacing w:line="360" w:lineRule="auto"/>
              <w:jc w:val="center"/>
              <w:rPr>
                <w:rFonts w:ascii="Arial" w:eastAsia="宋体" w:hAnsi="Arial" w:cs="Arial"/>
                <w:color w:val="333333"/>
                <w:szCs w:val="21"/>
                <w:shd w:val="clear" w:color="auto" w:fill="FFFFFF"/>
              </w:rPr>
            </w:pPr>
          </w:p>
          <w:p w:rsidR="00A3088E" w:rsidRDefault="008E32FB">
            <w:pPr>
              <w:spacing w:line="360" w:lineRule="auto"/>
              <w:ind w:firstLineChars="350" w:firstLine="735"/>
              <w:rPr>
                <w:rFonts w:ascii="Arial" w:eastAsia="宋体" w:hAnsi="Arial" w:cs="Arial"/>
                <w:color w:val="333333"/>
                <w:szCs w:val="21"/>
                <w:shd w:val="clear" w:color="auto" w:fill="FFFFFF"/>
              </w:rPr>
            </w:pPr>
            <w:r>
              <w:rPr>
                <w:rFonts w:ascii="Arial" w:eastAsia="宋体" w:hAnsi="Arial" w:cs="Arial" w:hint="eastAsia"/>
                <w:color w:val="333333"/>
                <w:szCs w:val="21"/>
                <w:shd w:val="clear" w:color="auto" w:fill="FFFFFF"/>
              </w:rPr>
              <w:t>照</w:t>
            </w:r>
          </w:p>
          <w:p w:rsidR="00A3088E" w:rsidRDefault="00A3088E">
            <w:pPr>
              <w:spacing w:line="360" w:lineRule="auto"/>
              <w:jc w:val="center"/>
              <w:rPr>
                <w:rFonts w:ascii="Arial" w:eastAsia="宋体" w:hAnsi="Arial" w:cs="Arial"/>
                <w:color w:val="333333"/>
                <w:szCs w:val="21"/>
                <w:shd w:val="clear" w:color="auto" w:fill="FFFFFF"/>
              </w:rPr>
            </w:pPr>
          </w:p>
          <w:p w:rsidR="00A3088E" w:rsidRDefault="008E32FB">
            <w:pPr>
              <w:spacing w:line="360" w:lineRule="auto"/>
              <w:jc w:val="center"/>
              <w:rPr>
                <w:rFonts w:ascii="Arial" w:eastAsia="宋体" w:hAnsi="Arial" w:cs="Arial"/>
                <w:color w:val="333333"/>
                <w:szCs w:val="21"/>
                <w:shd w:val="clear" w:color="auto" w:fill="FFFFFF"/>
              </w:rPr>
            </w:pPr>
            <w:r>
              <w:rPr>
                <w:rFonts w:ascii="Arial" w:eastAsia="宋体" w:hAnsi="Arial" w:cs="Arial" w:hint="eastAsia"/>
                <w:color w:val="333333"/>
                <w:szCs w:val="21"/>
                <w:shd w:val="clear" w:color="auto" w:fill="FFFFFF"/>
              </w:rPr>
              <w:t>片</w:t>
            </w:r>
          </w:p>
        </w:tc>
      </w:tr>
      <w:tr w:rsidR="00A3088E">
        <w:trPr>
          <w:trHeight w:val="437"/>
        </w:trPr>
        <w:tc>
          <w:tcPr>
            <w:tcW w:w="1895" w:type="dxa"/>
          </w:tcPr>
          <w:p w:rsidR="00A3088E" w:rsidRDefault="008E32FB">
            <w:pPr>
              <w:spacing w:line="360" w:lineRule="auto"/>
              <w:jc w:val="center"/>
              <w:rPr>
                <w:rFonts w:ascii="Arial" w:eastAsia="宋体" w:hAnsi="Arial" w:cs="Arial"/>
                <w:color w:val="333333"/>
                <w:szCs w:val="21"/>
                <w:shd w:val="clear" w:color="auto" w:fill="FFFFFF"/>
              </w:rPr>
            </w:pPr>
            <w:r>
              <w:rPr>
                <w:rFonts w:ascii="Arial" w:eastAsia="宋体" w:hAnsi="Arial" w:cs="Arial" w:hint="eastAsia"/>
                <w:color w:val="333333"/>
                <w:szCs w:val="21"/>
                <w:shd w:val="clear" w:color="auto" w:fill="FFFFFF"/>
              </w:rPr>
              <w:t>出生日期</w:t>
            </w:r>
          </w:p>
        </w:tc>
        <w:tc>
          <w:tcPr>
            <w:tcW w:w="1350" w:type="dxa"/>
          </w:tcPr>
          <w:p w:rsidR="00A3088E" w:rsidRDefault="00A3088E">
            <w:pPr>
              <w:spacing w:line="360" w:lineRule="auto"/>
              <w:jc w:val="center"/>
              <w:rPr>
                <w:rFonts w:ascii="Arial" w:eastAsia="宋体" w:hAnsi="Arial" w:cs="Arial"/>
                <w:color w:val="333333"/>
                <w:szCs w:val="21"/>
                <w:shd w:val="clear" w:color="auto" w:fill="FFFFFF"/>
              </w:rPr>
            </w:pPr>
          </w:p>
        </w:tc>
        <w:tc>
          <w:tcPr>
            <w:tcW w:w="1365" w:type="dxa"/>
            <w:gridSpan w:val="2"/>
          </w:tcPr>
          <w:p w:rsidR="00A3088E" w:rsidRDefault="008E32FB">
            <w:pPr>
              <w:spacing w:line="360" w:lineRule="auto"/>
              <w:jc w:val="center"/>
              <w:rPr>
                <w:rFonts w:ascii="Arial" w:eastAsia="宋体" w:hAnsi="Arial" w:cs="Arial"/>
                <w:color w:val="333333"/>
                <w:szCs w:val="21"/>
                <w:shd w:val="clear" w:color="auto" w:fill="FFFFFF"/>
              </w:rPr>
            </w:pPr>
            <w:r>
              <w:rPr>
                <w:rFonts w:ascii="Arial" w:eastAsia="宋体" w:hAnsi="Arial" w:cs="Arial" w:hint="eastAsia"/>
                <w:color w:val="333333"/>
                <w:szCs w:val="21"/>
                <w:shd w:val="clear" w:color="auto" w:fill="FFFFFF"/>
              </w:rPr>
              <w:t>民族</w:t>
            </w:r>
          </w:p>
        </w:tc>
        <w:tc>
          <w:tcPr>
            <w:tcW w:w="2539" w:type="dxa"/>
            <w:gridSpan w:val="2"/>
          </w:tcPr>
          <w:p w:rsidR="00A3088E" w:rsidRDefault="00A3088E">
            <w:pPr>
              <w:spacing w:line="360" w:lineRule="auto"/>
              <w:jc w:val="center"/>
              <w:rPr>
                <w:rFonts w:ascii="Arial" w:eastAsia="宋体" w:hAnsi="Arial" w:cs="Arial"/>
                <w:color w:val="333333"/>
                <w:szCs w:val="21"/>
                <w:shd w:val="clear" w:color="auto" w:fill="FFFFFF"/>
              </w:rPr>
            </w:pPr>
          </w:p>
        </w:tc>
        <w:tc>
          <w:tcPr>
            <w:tcW w:w="1890" w:type="dxa"/>
            <w:vMerge/>
          </w:tcPr>
          <w:p w:rsidR="00A3088E" w:rsidRDefault="00A3088E">
            <w:pPr>
              <w:spacing w:line="360" w:lineRule="auto"/>
              <w:jc w:val="center"/>
              <w:rPr>
                <w:rFonts w:ascii="Arial" w:eastAsia="宋体" w:hAnsi="Arial" w:cs="Arial"/>
                <w:color w:val="333333"/>
                <w:szCs w:val="21"/>
                <w:shd w:val="clear" w:color="auto" w:fill="FFFFFF"/>
              </w:rPr>
            </w:pPr>
          </w:p>
        </w:tc>
      </w:tr>
      <w:tr w:rsidR="00A3088E">
        <w:trPr>
          <w:trHeight w:val="382"/>
        </w:trPr>
        <w:tc>
          <w:tcPr>
            <w:tcW w:w="1895" w:type="dxa"/>
          </w:tcPr>
          <w:p w:rsidR="00A3088E" w:rsidRDefault="008E32FB">
            <w:pPr>
              <w:spacing w:line="360" w:lineRule="auto"/>
              <w:jc w:val="center"/>
              <w:rPr>
                <w:rFonts w:ascii="Arial" w:eastAsia="宋体" w:hAnsi="Arial" w:cs="Arial"/>
                <w:color w:val="333333"/>
                <w:szCs w:val="21"/>
                <w:shd w:val="clear" w:color="auto" w:fill="FFFFFF"/>
              </w:rPr>
            </w:pPr>
            <w:r>
              <w:rPr>
                <w:rFonts w:ascii="Arial" w:eastAsia="宋体" w:hAnsi="Arial" w:cs="Arial" w:hint="eastAsia"/>
                <w:color w:val="333333"/>
                <w:szCs w:val="21"/>
                <w:shd w:val="clear" w:color="auto" w:fill="FFFFFF"/>
              </w:rPr>
              <w:t>证件类型</w:t>
            </w:r>
          </w:p>
        </w:tc>
        <w:tc>
          <w:tcPr>
            <w:tcW w:w="1350" w:type="dxa"/>
          </w:tcPr>
          <w:p w:rsidR="00A3088E" w:rsidRDefault="00A3088E">
            <w:pPr>
              <w:spacing w:line="360" w:lineRule="auto"/>
              <w:jc w:val="center"/>
              <w:rPr>
                <w:rFonts w:ascii="Arial" w:eastAsia="宋体" w:hAnsi="Arial" w:cs="Arial"/>
                <w:color w:val="333333"/>
                <w:szCs w:val="21"/>
                <w:shd w:val="clear" w:color="auto" w:fill="FFFFFF"/>
              </w:rPr>
            </w:pPr>
          </w:p>
        </w:tc>
        <w:tc>
          <w:tcPr>
            <w:tcW w:w="1365" w:type="dxa"/>
            <w:gridSpan w:val="2"/>
          </w:tcPr>
          <w:p w:rsidR="00A3088E" w:rsidRDefault="008E32FB">
            <w:pPr>
              <w:spacing w:line="360" w:lineRule="auto"/>
              <w:jc w:val="center"/>
              <w:rPr>
                <w:rFonts w:ascii="Arial" w:eastAsia="宋体" w:hAnsi="Arial" w:cs="Arial"/>
                <w:color w:val="333333"/>
                <w:szCs w:val="21"/>
                <w:shd w:val="clear" w:color="auto" w:fill="FFFFFF"/>
              </w:rPr>
            </w:pPr>
            <w:r>
              <w:rPr>
                <w:rFonts w:ascii="Arial" w:eastAsia="宋体" w:hAnsi="Arial" w:cs="Arial" w:hint="eastAsia"/>
                <w:color w:val="333333"/>
                <w:szCs w:val="21"/>
                <w:shd w:val="clear" w:color="auto" w:fill="FFFFFF"/>
              </w:rPr>
              <w:t>证件号</w:t>
            </w:r>
          </w:p>
        </w:tc>
        <w:tc>
          <w:tcPr>
            <w:tcW w:w="2539" w:type="dxa"/>
            <w:gridSpan w:val="2"/>
          </w:tcPr>
          <w:p w:rsidR="00A3088E" w:rsidRDefault="00A3088E">
            <w:pPr>
              <w:spacing w:line="360" w:lineRule="auto"/>
              <w:jc w:val="center"/>
              <w:rPr>
                <w:rFonts w:ascii="Arial" w:eastAsia="宋体" w:hAnsi="Arial" w:cs="Arial"/>
                <w:color w:val="333333"/>
                <w:szCs w:val="21"/>
                <w:shd w:val="clear" w:color="auto" w:fill="FFFFFF"/>
              </w:rPr>
            </w:pPr>
          </w:p>
        </w:tc>
        <w:tc>
          <w:tcPr>
            <w:tcW w:w="1890" w:type="dxa"/>
            <w:vMerge/>
          </w:tcPr>
          <w:p w:rsidR="00A3088E" w:rsidRDefault="00A3088E">
            <w:pPr>
              <w:spacing w:line="360" w:lineRule="auto"/>
              <w:jc w:val="center"/>
              <w:rPr>
                <w:rFonts w:ascii="Arial" w:eastAsia="宋体" w:hAnsi="Arial" w:cs="Arial"/>
                <w:color w:val="333333"/>
                <w:szCs w:val="21"/>
                <w:shd w:val="clear" w:color="auto" w:fill="FFFFFF"/>
              </w:rPr>
            </w:pPr>
          </w:p>
        </w:tc>
      </w:tr>
      <w:tr w:rsidR="00A3088E">
        <w:trPr>
          <w:trHeight w:val="347"/>
        </w:trPr>
        <w:tc>
          <w:tcPr>
            <w:tcW w:w="1895" w:type="dxa"/>
          </w:tcPr>
          <w:p w:rsidR="00A3088E" w:rsidRDefault="008E32FB">
            <w:pPr>
              <w:spacing w:line="360" w:lineRule="auto"/>
              <w:jc w:val="center"/>
              <w:rPr>
                <w:rFonts w:ascii="Arial" w:eastAsia="宋体" w:hAnsi="Arial" w:cs="Arial"/>
                <w:color w:val="333333"/>
                <w:szCs w:val="21"/>
                <w:shd w:val="clear" w:color="auto" w:fill="FFFFFF"/>
              </w:rPr>
            </w:pPr>
            <w:r>
              <w:rPr>
                <w:rFonts w:ascii="Arial" w:eastAsia="宋体" w:hAnsi="Arial" w:cs="Arial" w:hint="eastAsia"/>
                <w:color w:val="333333"/>
                <w:szCs w:val="21"/>
                <w:shd w:val="clear" w:color="auto" w:fill="FFFFFF"/>
              </w:rPr>
              <w:t>政治面貌</w:t>
            </w:r>
          </w:p>
        </w:tc>
        <w:tc>
          <w:tcPr>
            <w:tcW w:w="1350" w:type="dxa"/>
          </w:tcPr>
          <w:p w:rsidR="00A3088E" w:rsidRDefault="00A3088E">
            <w:pPr>
              <w:spacing w:line="360" w:lineRule="auto"/>
              <w:jc w:val="center"/>
              <w:rPr>
                <w:rFonts w:ascii="Arial" w:eastAsia="宋体" w:hAnsi="Arial" w:cs="Arial"/>
                <w:color w:val="333333"/>
                <w:szCs w:val="21"/>
                <w:shd w:val="clear" w:color="auto" w:fill="FFFFFF"/>
              </w:rPr>
            </w:pPr>
          </w:p>
        </w:tc>
        <w:tc>
          <w:tcPr>
            <w:tcW w:w="1365" w:type="dxa"/>
            <w:gridSpan w:val="2"/>
          </w:tcPr>
          <w:p w:rsidR="00A3088E" w:rsidRDefault="008E32FB">
            <w:pPr>
              <w:spacing w:line="360" w:lineRule="auto"/>
              <w:jc w:val="center"/>
              <w:rPr>
                <w:rFonts w:ascii="Arial" w:eastAsia="宋体" w:hAnsi="Arial" w:cs="Arial"/>
                <w:color w:val="333333"/>
                <w:szCs w:val="21"/>
                <w:shd w:val="clear" w:color="auto" w:fill="FFFFFF"/>
              </w:rPr>
            </w:pPr>
            <w:r>
              <w:rPr>
                <w:rFonts w:ascii="Arial" w:eastAsia="宋体" w:hAnsi="Arial" w:cs="Arial" w:hint="eastAsia"/>
                <w:color w:val="333333"/>
                <w:szCs w:val="21"/>
                <w:shd w:val="clear" w:color="auto" w:fill="FFFFFF"/>
              </w:rPr>
              <w:t>户籍所在地</w:t>
            </w:r>
          </w:p>
        </w:tc>
        <w:tc>
          <w:tcPr>
            <w:tcW w:w="2539" w:type="dxa"/>
            <w:gridSpan w:val="2"/>
          </w:tcPr>
          <w:p w:rsidR="00A3088E" w:rsidRDefault="00A3088E">
            <w:pPr>
              <w:spacing w:line="360" w:lineRule="auto"/>
              <w:jc w:val="center"/>
              <w:rPr>
                <w:rFonts w:ascii="Arial" w:eastAsia="宋体" w:hAnsi="Arial" w:cs="Arial"/>
                <w:color w:val="333333"/>
                <w:szCs w:val="21"/>
                <w:shd w:val="clear" w:color="auto" w:fill="FFFFFF"/>
              </w:rPr>
            </w:pPr>
          </w:p>
        </w:tc>
        <w:tc>
          <w:tcPr>
            <w:tcW w:w="1890" w:type="dxa"/>
            <w:vMerge/>
          </w:tcPr>
          <w:p w:rsidR="00A3088E" w:rsidRDefault="00A3088E">
            <w:pPr>
              <w:spacing w:line="360" w:lineRule="auto"/>
              <w:jc w:val="center"/>
              <w:rPr>
                <w:rFonts w:ascii="Arial" w:eastAsia="宋体" w:hAnsi="Arial" w:cs="Arial"/>
                <w:color w:val="333333"/>
                <w:szCs w:val="21"/>
                <w:shd w:val="clear" w:color="auto" w:fill="FFFFFF"/>
              </w:rPr>
            </w:pPr>
          </w:p>
        </w:tc>
      </w:tr>
      <w:tr w:rsidR="00A3088E">
        <w:trPr>
          <w:trHeight w:val="407"/>
        </w:trPr>
        <w:tc>
          <w:tcPr>
            <w:tcW w:w="1895" w:type="dxa"/>
          </w:tcPr>
          <w:p w:rsidR="00A3088E" w:rsidRDefault="008E32FB">
            <w:pPr>
              <w:spacing w:line="360" w:lineRule="auto"/>
              <w:jc w:val="center"/>
              <w:rPr>
                <w:rFonts w:ascii="Arial" w:eastAsia="宋体" w:hAnsi="Arial" w:cs="Arial"/>
                <w:color w:val="333333"/>
                <w:szCs w:val="21"/>
                <w:shd w:val="clear" w:color="auto" w:fill="FFFFFF"/>
              </w:rPr>
            </w:pPr>
            <w:r>
              <w:rPr>
                <w:rFonts w:ascii="Arial" w:eastAsia="宋体" w:hAnsi="Arial" w:cs="Arial" w:hint="eastAsia"/>
                <w:color w:val="333333"/>
                <w:szCs w:val="21"/>
                <w:shd w:val="clear" w:color="auto" w:fill="FFFFFF"/>
              </w:rPr>
              <w:t>报考类别</w:t>
            </w:r>
          </w:p>
        </w:tc>
        <w:tc>
          <w:tcPr>
            <w:tcW w:w="1350" w:type="dxa"/>
          </w:tcPr>
          <w:p w:rsidR="00A3088E" w:rsidRDefault="00A3088E">
            <w:pPr>
              <w:spacing w:line="360" w:lineRule="auto"/>
              <w:jc w:val="center"/>
              <w:rPr>
                <w:rFonts w:ascii="Arial" w:eastAsia="宋体" w:hAnsi="Arial" w:cs="Arial"/>
                <w:color w:val="333333"/>
                <w:szCs w:val="21"/>
                <w:shd w:val="clear" w:color="auto" w:fill="FFFFFF"/>
              </w:rPr>
            </w:pPr>
          </w:p>
        </w:tc>
        <w:tc>
          <w:tcPr>
            <w:tcW w:w="1365" w:type="dxa"/>
            <w:gridSpan w:val="2"/>
          </w:tcPr>
          <w:p w:rsidR="00A3088E" w:rsidRDefault="008E32FB">
            <w:pPr>
              <w:spacing w:line="360" w:lineRule="auto"/>
              <w:jc w:val="center"/>
              <w:rPr>
                <w:rFonts w:ascii="Arial" w:eastAsia="宋体" w:hAnsi="Arial" w:cs="Arial"/>
                <w:color w:val="333333"/>
                <w:szCs w:val="21"/>
                <w:shd w:val="clear" w:color="auto" w:fill="FFFFFF"/>
              </w:rPr>
            </w:pPr>
            <w:r>
              <w:rPr>
                <w:rFonts w:ascii="Arial" w:eastAsia="宋体" w:hAnsi="Arial" w:cs="Arial" w:hint="eastAsia"/>
                <w:color w:val="333333"/>
                <w:szCs w:val="21"/>
                <w:shd w:val="clear" w:color="auto" w:fill="FFFFFF"/>
              </w:rPr>
              <w:t>居住所在地</w:t>
            </w:r>
          </w:p>
        </w:tc>
        <w:tc>
          <w:tcPr>
            <w:tcW w:w="2539" w:type="dxa"/>
            <w:gridSpan w:val="2"/>
          </w:tcPr>
          <w:p w:rsidR="00A3088E" w:rsidRDefault="00A3088E">
            <w:pPr>
              <w:spacing w:line="360" w:lineRule="auto"/>
              <w:jc w:val="center"/>
              <w:rPr>
                <w:rFonts w:ascii="Arial" w:eastAsia="宋体" w:hAnsi="Arial" w:cs="Arial"/>
                <w:color w:val="333333"/>
                <w:szCs w:val="21"/>
                <w:shd w:val="clear" w:color="auto" w:fill="FFFFFF"/>
              </w:rPr>
            </w:pPr>
          </w:p>
        </w:tc>
        <w:tc>
          <w:tcPr>
            <w:tcW w:w="1890" w:type="dxa"/>
            <w:vMerge/>
          </w:tcPr>
          <w:p w:rsidR="00A3088E" w:rsidRDefault="00A3088E">
            <w:pPr>
              <w:spacing w:line="360" w:lineRule="auto"/>
              <w:jc w:val="center"/>
              <w:rPr>
                <w:rFonts w:ascii="Arial" w:eastAsia="宋体" w:hAnsi="Arial" w:cs="Arial"/>
                <w:color w:val="333333"/>
                <w:szCs w:val="21"/>
                <w:shd w:val="clear" w:color="auto" w:fill="FFFFFF"/>
              </w:rPr>
            </w:pPr>
          </w:p>
        </w:tc>
      </w:tr>
      <w:tr w:rsidR="00A3088E">
        <w:trPr>
          <w:trHeight w:val="362"/>
        </w:trPr>
        <w:tc>
          <w:tcPr>
            <w:tcW w:w="1895" w:type="dxa"/>
          </w:tcPr>
          <w:p w:rsidR="00A3088E" w:rsidRDefault="008E32FB">
            <w:pPr>
              <w:spacing w:line="360" w:lineRule="auto"/>
              <w:jc w:val="center"/>
              <w:rPr>
                <w:rFonts w:ascii="Arial" w:eastAsia="宋体" w:hAnsi="Arial" w:cs="Arial"/>
                <w:color w:val="333333"/>
                <w:szCs w:val="21"/>
                <w:shd w:val="clear" w:color="auto" w:fill="FFFFFF"/>
              </w:rPr>
            </w:pPr>
            <w:r>
              <w:rPr>
                <w:rFonts w:ascii="Arial" w:eastAsia="宋体" w:hAnsi="Arial" w:cs="Arial" w:hint="eastAsia"/>
                <w:color w:val="333333"/>
                <w:szCs w:val="21"/>
                <w:shd w:val="clear" w:color="auto" w:fill="FFFFFF"/>
              </w:rPr>
              <w:t>学校名称</w:t>
            </w:r>
          </w:p>
        </w:tc>
        <w:tc>
          <w:tcPr>
            <w:tcW w:w="2715" w:type="dxa"/>
            <w:gridSpan w:val="3"/>
          </w:tcPr>
          <w:p w:rsidR="00A3088E" w:rsidRDefault="00A3088E">
            <w:pPr>
              <w:spacing w:line="360" w:lineRule="auto"/>
              <w:jc w:val="center"/>
              <w:rPr>
                <w:rFonts w:ascii="Arial" w:eastAsia="宋体" w:hAnsi="Arial" w:cs="Arial"/>
                <w:color w:val="333333"/>
                <w:szCs w:val="21"/>
                <w:shd w:val="clear" w:color="auto" w:fill="FFFFFF"/>
              </w:rPr>
            </w:pPr>
          </w:p>
        </w:tc>
        <w:tc>
          <w:tcPr>
            <w:tcW w:w="2539" w:type="dxa"/>
            <w:gridSpan w:val="2"/>
          </w:tcPr>
          <w:p w:rsidR="00A3088E" w:rsidRDefault="008E32FB">
            <w:pPr>
              <w:spacing w:line="360" w:lineRule="auto"/>
              <w:jc w:val="center"/>
              <w:rPr>
                <w:rFonts w:ascii="Arial" w:eastAsia="宋体" w:hAnsi="Arial" w:cs="Arial"/>
                <w:color w:val="333333"/>
                <w:szCs w:val="21"/>
                <w:shd w:val="clear" w:color="auto" w:fill="FFFFFF"/>
              </w:rPr>
            </w:pPr>
            <w:r>
              <w:rPr>
                <w:rFonts w:ascii="Arial" w:eastAsia="宋体" w:hAnsi="Arial" w:cs="Arial" w:hint="eastAsia"/>
                <w:color w:val="333333"/>
                <w:szCs w:val="21"/>
                <w:shd w:val="clear" w:color="auto" w:fill="FFFFFF"/>
              </w:rPr>
              <w:t>学习形式</w:t>
            </w:r>
          </w:p>
        </w:tc>
        <w:tc>
          <w:tcPr>
            <w:tcW w:w="1890" w:type="dxa"/>
          </w:tcPr>
          <w:p w:rsidR="00A3088E" w:rsidRDefault="00A3088E">
            <w:pPr>
              <w:spacing w:line="360" w:lineRule="auto"/>
              <w:jc w:val="center"/>
              <w:rPr>
                <w:rFonts w:ascii="Arial" w:eastAsia="宋体" w:hAnsi="Arial" w:cs="Arial"/>
                <w:color w:val="333333"/>
                <w:szCs w:val="21"/>
                <w:shd w:val="clear" w:color="auto" w:fill="FFFFFF"/>
              </w:rPr>
            </w:pPr>
          </w:p>
        </w:tc>
      </w:tr>
      <w:tr w:rsidR="00A3088E">
        <w:trPr>
          <w:trHeight w:val="377"/>
        </w:trPr>
        <w:tc>
          <w:tcPr>
            <w:tcW w:w="1895" w:type="dxa"/>
          </w:tcPr>
          <w:p w:rsidR="00A3088E" w:rsidRDefault="008E32FB">
            <w:pPr>
              <w:spacing w:line="360" w:lineRule="auto"/>
              <w:jc w:val="center"/>
              <w:rPr>
                <w:rFonts w:ascii="Arial" w:eastAsia="宋体" w:hAnsi="Arial" w:cs="Arial"/>
                <w:color w:val="333333"/>
                <w:szCs w:val="21"/>
                <w:shd w:val="clear" w:color="auto" w:fill="FFFFFF"/>
              </w:rPr>
            </w:pPr>
            <w:r>
              <w:rPr>
                <w:rFonts w:ascii="Arial" w:eastAsia="宋体" w:hAnsi="Arial" w:cs="Arial" w:hint="eastAsia"/>
                <w:color w:val="333333"/>
                <w:szCs w:val="21"/>
                <w:shd w:val="clear" w:color="auto" w:fill="FFFFFF"/>
              </w:rPr>
              <w:t>是否在读</w:t>
            </w:r>
          </w:p>
        </w:tc>
        <w:tc>
          <w:tcPr>
            <w:tcW w:w="2715" w:type="dxa"/>
            <w:gridSpan w:val="3"/>
          </w:tcPr>
          <w:p w:rsidR="00A3088E" w:rsidRDefault="00A3088E">
            <w:pPr>
              <w:spacing w:line="360" w:lineRule="auto"/>
              <w:jc w:val="center"/>
              <w:rPr>
                <w:rFonts w:ascii="Arial" w:eastAsia="宋体" w:hAnsi="Arial" w:cs="Arial"/>
                <w:color w:val="333333"/>
                <w:szCs w:val="21"/>
                <w:shd w:val="clear" w:color="auto" w:fill="FFFFFF"/>
              </w:rPr>
            </w:pPr>
          </w:p>
        </w:tc>
        <w:tc>
          <w:tcPr>
            <w:tcW w:w="2539" w:type="dxa"/>
            <w:gridSpan w:val="2"/>
          </w:tcPr>
          <w:p w:rsidR="00A3088E" w:rsidRDefault="008E32FB">
            <w:pPr>
              <w:spacing w:line="360" w:lineRule="auto"/>
              <w:jc w:val="center"/>
              <w:rPr>
                <w:rFonts w:ascii="Arial" w:eastAsia="宋体" w:hAnsi="Arial" w:cs="Arial"/>
                <w:color w:val="333333"/>
                <w:szCs w:val="21"/>
                <w:shd w:val="clear" w:color="auto" w:fill="FFFFFF"/>
              </w:rPr>
            </w:pPr>
            <w:r>
              <w:rPr>
                <w:rFonts w:ascii="Arial" w:eastAsia="宋体" w:hAnsi="Arial" w:cs="Arial" w:hint="eastAsia"/>
                <w:color w:val="333333"/>
                <w:szCs w:val="21"/>
                <w:shd w:val="clear" w:color="auto" w:fill="FFFFFF"/>
              </w:rPr>
              <w:t>是否师范专业</w:t>
            </w:r>
          </w:p>
        </w:tc>
        <w:tc>
          <w:tcPr>
            <w:tcW w:w="1890" w:type="dxa"/>
          </w:tcPr>
          <w:p w:rsidR="00A3088E" w:rsidRDefault="00A3088E">
            <w:pPr>
              <w:spacing w:line="360" w:lineRule="auto"/>
              <w:jc w:val="center"/>
              <w:rPr>
                <w:rFonts w:ascii="Arial" w:eastAsia="宋体" w:hAnsi="Arial" w:cs="Arial"/>
                <w:color w:val="333333"/>
                <w:szCs w:val="21"/>
                <w:shd w:val="clear" w:color="auto" w:fill="FFFFFF"/>
              </w:rPr>
            </w:pPr>
          </w:p>
        </w:tc>
      </w:tr>
      <w:tr w:rsidR="00A3088E">
        <w:trPr>
          <w:trHeight w:val="392"/>
        </w:trPr>
        <w:tc>
          <w:tcPr>
            <w:tcW w:w="1895" w:type="dxa"/>
          </w:tcPr>
          <w:p w:rsidR="00A3088E" w:rsidRDefault="008E32FB">
            <w:pPr>
              <w:spacing w:line="360" w:lineRule="auto"/>
              <w:jc w:val="center"/>
              <w:rPr>
                <w:rFonts w:ascii="Arial" w:eastAsia="宋体" w:hAnsi="Arial" w:cs="Arial"/>
                <w:color w:val="333333"/>
                <w:szCs w:val="21"/>
                <w:shd w:val="clear" w:color="auto" w:fill="FFFFFF"/>
              </w:rPr>
            </w:pPr>
            <w:r>
              <w:rPr>
                <w:rFonts w:ascii="Arial" w:eastAsia="宋体" w:hAnsi="Arial" w:cs="Arial" w:hint="eastAsia"/>
                <w:color w:val="333333"/>
                <w:szCs w:val="21"/>
                <w:shd w:val="clear" w:color="auto" w:fill="FFFFFF"/>
              </w:rPr>
              <w:t>最高学历</w:t>
            </w:r>
          </w:p>
        </w:tc>
        <w:tc>
          <w:tcPr>
            <w:tcW w:w="2715" w:type="dxa"/>
            <w:gridSpan w:val="3"/>
          </w:tcPr>
          <w:p w:rsidR="00A3088E" w:rsidRDefault="00A3088E">
            <w:pPr>
              <w:spacing w:line="360" w:lineRule="auto"/>
              <w:jc w:val="center"/>
              <w:rPr>
                <w:rFonts w:ascii="Arial" w:eastAsia="宋体" w:hAnsi="Arial" w:cs="Arial"/>
                <w:color w:val="333333"/>
                <w:szCs w:val="21"/>
                <w:shd w:val="clear" w:color="auto" w:fill="FFFFFF"/>
              </w:rPr>
            </w:pPr>
          </w:p>
        </w:tc>
        <w:tc>
          <w:tcPr>
            <w:tcW w:w="2539" w:type="dxa"/>
            <w:gridSpan w:val="2"/>
          </w:tcPr>
          <w:p w:rsidR="00A3088E" w:rsidRDefault="008E32FB">
            <w:pPr>
              <w:spacing w:line="360" w:lineRule="auto"/>
              <w:jc w:val="center"/>
              <w:rPr>
                <w:rFonts w:ascii="Arial" w:eastAsia="宋体" w:hAnsi="Arial" w:cs="Arial"/>
                <w:color w:val="333333"/>
                <w:szCs w:val="21"/>
                <w:shd w:val="clear" w:color="auto" w:fill="FFFFFF"/>
              </w:rPr>
            </w:pPr>
            <w:r>
              <w:rPr>
                <w:rFonts w:ascii="Arial" w:eastAsia="宋体" w:hAnsi="Arial" w:cs="Arial" w:hint="eastAsia"/>
                <w:color w:val="333333"/>
                <w:szCs w:val="21"/>
                <w:shd w:val="clear" w:color="auto" w:fill="FFFFFF"/>
              </w:rPr>
              <w:t>最高学位</w:t>
            </w:r>
          </w:p>
        </w:tc>
        <w:tc>
          <w:tcPr>
            <w:tcW w:w="1890" w:type="dxa"/>
          </w:tcPr>
          <w:p w:rsidR="00A3088E" w:rsidRDefault="00A3088E">
            <w:pPr>
              <w:spacing w:line="360" w:lineRule="auto"/>
              <w:jc w:val="center"/>
              <w:rPr>
                <w:rFonts w:ascii="Arial" w:eastAsia="宋体" w:hAnsi="Arial" w:cs="Arial"/>
                <w:color w:val="333333"/>
                <w:szCs w:val="21"/>
                <w:shd w:val="clear" w:color="auto" w:fill="FFFFFF"/>
              </w:rPr>
            </w:pPr>
          </w:p>
        </w:tc>
      </w:tr>
      <w:tr w:rsidR="00A3088E">
        <w:trPr>
          <w:trHeight w:val="347"/>
        </w:trPr>
        <w:tc>
          <w:tcPr>
            <w:tcW w:w="1895" w:type="dxa"/>
          </w:tcPr>
          <w:p w:rsidR="00A3088E" w:rsidRDefault="008E32FB">
            <w:pPr>
              <w:spacing w:line="360" w:lineRule="auto"/>
              <w:jc w:val="center"/>
              <w:rPr>
                <w:rFonts w:ascii="Arial" w:eastAsia="宋体" w:hAnsi="Arial" w:cs="Arial"/>
                <w:color w:val="333333"/>
                <w:szCs w:val="21"/>
                <w:shd w:val="clear" w:color="auto" w:fill="FFFFFF"/>
              </w:rPr>
            </w:pPr>
            <w:r>
              <w:rPr>
                <w:rFonts w:ascii="Arial" w:eastAsia="宋体" w:hAnsi="Arial" w:cs="Arial" w:hint="eastAsia"/>
                <w:color w:val="333333"/>
                <w:szCs w:val="21"/>
                <w:shd w:val="clear" w:color="auto" w:fill="FFFFFF"/>
              </w:rPr>
              <w:t>面试报名时间</w:t>
            </w:r>
          </w:p>
        </w:tc>
        <w:tc>
          <w:tcPr>
            <w:tcW w:w="2715" w:type="dxa"/>
            <w:gridSpan w:val="3"/>
          </w:tcPr>
          <w:p w:rsidR="00A3088E" w:rsidRDefault="00A3088E">
            <w:pPr>
              <w:spacing w:line="360" w:lineRule="auto"/>
              <w:jc w:val="center"/>
              <w:rPr>
                <w:rFonts w:ascii="Arial" w:eastAsia="宋体" w:hAnsi="Arial" w:cs="Arial"/>
                <w:color w:val="333333"/>
                <w:szCs w:val="21"/>
                <w:shd w:val="clear" w:color="auto" w:fill="FFFFFF"/>
              </w:rPr>
            </w:pPr>
          </w:p>
        </w:tc>
        <w:tc>
          <w:tcPr>
            <w:tcW w:w="2539" w:type="dxa"/>
            <w:gridSpan w:val="2"/>
          </w:tcPr>
          <w:p w:rsidR="00A3088E" w:rsidRDefault="008E32FB">
            <w:pPr>
              <w:spacing w:line="360" w:lineRule="auto"/>
              <w:jc w:val="center"/>
              <w:rPr>
                <w:rFonts w:ascii="Arial" w:eastAsia="宋体" w:hAnsi="Arial" w:cs="Arial"/>
                <w:color w:val="333333"/>
                <w:szCs w:val="21"/>
                <w:shd w:val="clear" w:color="auto" w:fill="FFFFFF"/>
              </w:rPr>
            </w:pPr>
            <w:r>
              <w:rPr>
                <w:rFonts w:ascii="Arial" w:eastAsia="宋体" w:hAnsi="Arial" w:cs="Arial" w:hint="eastAsia"/>
                <w:color w:val="333333"/>
                <w:szCs w:val="21"/>
                <w:shd w:val="clear" w:color="auto" w:fill="FFFFFF"/>
              </w:rPr>
              <w:t>手机号码</w:t>
            </w:r>
          </w:p>
        </w:tc>
        <w:tc>
          <w:tcPr>
            <w:tcW w:w="1890" w:type="dxa"/>
          </w:tcPr>
          <w:p w:rsidR="00A3088E" w:rsidRDefault="00A3088E">
            <w:pPr>
              <w:spacing w:line="360" w:lineRule="auto"/>
              <w:jc w:val="center"/>
              <w:rPr>
                <w:rFonts w:ascii="Arial" w:eastAsia="宋体" w:hAnsi="Arial" w:cs="Arial"/>
                <w:color w:val="333333"/>
                <w:szCs w:val="21"/>
                <w:shd w:val="clear" w:color="auto" w:fill="FFFFFF"/>
              </w:rPr>
            </w:pPr>
          </w:p>
        </w:tc>
      </w:tr>
      <w:tr w:rsidR="00A3088E">
        <w:trPr>
          <w:trHeight w:val="382"/>
        </w:trPr>
        <w:tc>
          <w:tcPr>
            <w:tcW w:w="1895" w:type="dxa"/>
          </w:tcPr>
          <w:p w:rsidR="00A3088E" w:rsidRDefault="008E32FB">
            <w:pPr>
              <w:spacing w:line="360" w:lineRule="auto"/>
              <w:jc w:val="center"/>
              <w:rPr>
                <w:rFonts w:ascii="Arial" w:eastAsia="宋体" w:hAnsi="Arial" w:cs="Arial"/>
                <w:color w:val="333333"/>
                <w:szCs w:val="21"/>
                <w:shd w:val="clear" w:color="auto" w:fill="FFFFFF"/>
              </w:rPr>
            </w:pPr>
            <w:r>
              <w:rPr>
                <w:rFonts w:ascii="Arial" w:eastAsia="宋体" w:hAnsi="Arial" w:cs="Arial" w:hint="eastAsia"/>
                <w:color w:val="333333"/>
                <w:szCs w:val="21"/>
                <w:shd w:val="clear" w:color="auto" w:fill="FFFFFF"/>
              </w:rPr>
              <w:t>单位名称</w:t>
            </w:r>
          </w:p>
        </w:tc>
        <w:tc>
          <w:tcPr>
            <w:tcW w:w="2715" w:type="dxa"/>
            <w:gridSpan w:val="3"/>
          </w:tcPr>
          <w:p w:rsidR="00A3088E" w:rsidRDefault="00A3088E">
            <w:pPr>
              <w:spacing w:line="360" w:lineRule="auto"/>
              <w:jc w:val="center"/>
              <w:rPr>
                <w:rFonts w:ascii="Arial" w:eastAsia="宋体" w:hAnsi="Arial" w:cs="Arial"/>
                <w:color w:val="333333"/>
                <w:szCs w:val="21"/>
                <w:shd w:val="clear" w:color="auto" w:fill="FFFFFF"/>
              </w:rPr>
            </w:pPr>
          </w:p>
        </w:tc>
        <w:tc>
          <w:tcPr>
            <w:tcW w:w="2539" w:type="dxa"/>
            <w:gridSpan w:val="2"/>
          </w:tcPr>
          <w:p w:rsidR="00A3088E" w:rsidRDefault="008E32FB">
            <w:pPr>
              <w:spacing w:line="360" w:lineRule="auto"/>
              <w:jc w:val="center"/>
              <w:rPr>
                <w:rFonts w:ascii="Arial" w:eastAsia="宋体" w:hAnsi="Arial" w:cs="Arial"/>
                <w:color w:val="333333"/>
                <w:szCs w:val="21"/>
                <w:shd w:val="clear" w:color="auto" w:fill="FFFFFF"/>
              </w:rPr>
            </w:pPr>
            <w:r>
              <w:rPr>
                <w:rFonts w:ascii="Arial" w:eastAsia="宋体" w:hAnsi="Arial" w:cs="Arial" w:hint="eastAsia"/>
                <w:color w:val="333333"/>
                <w:szCs w:val="21"/>
                <w:shd w:val="clear" w:color="auto" w:fill="FFFFFF"/>
              </w:rPr>
              <w:t>电子邮箱</w:t>
            </w:r>
          </w:p>
        </w:tc>
        <w:tc>
          <w:tcPr>
            <w:tcW w:w="1890" w:type="dxa"/>
          </w:tcPr>
          <w:p w:rsidR="00A3088E" w:rsidRDefault="00A3088E">
            <w:pPr>
              <w:spacing w:line="360" w:lineRule="auto"/>
              <w:jc w:val="center"/>
              <w:rPr>
                <w:rFonts w:ascii="Arial" w:eastAsia="宋体" w:hAnsi="Arial" w:cs="Arial"/>
                <w:color w:val="333333"/>
                <w:szCs w:val="21"/>
                <w:shd w:val="clear" w:color="auto" w:fill="FFFFFF"/>
              </w:rPr>
            </w:pPr>
          </w:p>
        </w:tc>
      </w:tr>
      <w:tr w:rsidR="00A3088E">
        <w:trPr>
          <w:trHeight w:val="347"/>
        </w:trPr>
        <w:tc>
          <w:tcPr>
            <w:tcW w:w="1895" w:type="dxa"/>
          </w:tcPr>
          <w:p w:rsidR="00A3088E" w:rsidRDefault="008E32FB">
            <w:pPr>
              <w:spacing w:line="360" w:lineRule="auto"/>
              <w:jc w:val="center"/>
              <w:rPr>
                <w:rFonts w:ascii="Arial" w:eastAsia="宋体" w:hAnsi="Arial" w:cs="Arial"/>
                <w:color w:val="333333"/>
                <w:szCs w:val="21"/>
                <w:shd w:val="clear" w:color="auto" w:fill="FFFFFF"/>
              </w:rPr>
            </w:pPr>
            <w:r>
              <w:rPr>
                <w:rFonts w:ascii="Arial" w:eastAsia="宋体" w:hAnsi="Arial" w:cs="Arial" w:hint="eastAsia"/>
                <w:color w:val="333333"/>
                <w:szCs w:val="21"/>
                <w:shd w:val="clear" w:color="auto" w:fill="FFFFFF"/>
              </w:rPr>
              <w:t>通讯地址</w:t>
            </w:r>
          </w:p>
        </w:tc>
        <w:tc>
          <w:tcPr>
            <w:tcW w:w="7144" w:type="dxa"/>
            <w:gridSpan w:val="6"/>
          </w:tcPr>
          <w:p w:rsidR="00A3088E" w:rsidRDefault="00A3088E">
            <w:pPr>
              <w:spacing w:line="360" w:lineRule="auto"/>
              <w:jc w:val="center"/>
              <w:rPr>
                <w:rFonts w:ascii="Arial" w:eastAsia="宋体" w:hAnsi="Arial" w:cs="Arial"/>
                <w:color w:val="333333"/>
                <w:szCs w:val="21"/>
                <w:shd w:val="clear" w:color="auto" w:fill="FFFFFF"/>
              </w:rPr>
            </w:pPr>
          </w:p>
        </w:tc>
      </w:tr>
      <w:tr w:rsidR="00A3088E">
        <w:trPr>
          <w:trHeight w:val="422"/>
        </w:trPr>
        <w:tc>
          <w:tcPr>
            <w:tcW w:w="9039" w:type="dxa"/>
            <w:gridSpan w:val="7"/>
          </w:tcPr>
          <w:p w:rsidR="00A3088E" w:rsidRDefault="008E32FB">
            <w:pPr>
              <w:spacing w:line="360" w:lineRule="auto"/>
              <w:jc w:val="center"/>
              <w:rPr>
                <w:rFonts w:ascii="Arial" w:eastAsia="宋体" w:hAnsi="Arial" w:cs="Arial"/>
                <w:color w:val="333333"/>
                <w:szCs w:val="21"/>
                <w:shd w:val="clear" w:color="auto" w:fill="FFFFFF"/>
              </w:rPr>
            </w:pPr>
            <w:r>
              <w:rPr>
                <w:rFonts w:ascii="Arial" w:eastAsia="宋体" w:hAnsi="Arial" w:cs="Arial" w:hint="eastAsia"/>
                <w:color w:val="333333"/>
                <w:szCs w:val="21"/>
                <w:shd w:val="clear" w:color="auto" w:fill="FFFFFF"/>
              </w:rPr>
              <w:t>笔试合格成绩</w:t>
            </w:r>
          </w:p>
        </w:tc>
      </w:tr>
      <w:tr w:rsidR="00A3088E">
        <w:trPr>
          <w:trHeight w:val="422"/>
        </w:trPr>
        <w:tc>
          <w:tcPr>
            <w:tcW w:w="3245" w:type="dxa"/>
            <w:gridSpan w:val="2"/>
          </w:tcPr>
          <w:p w:rsidR="00A3088E" w:rsidRDefault="008E32FB">
            <w:pPr>
              <w:spacing w:line="360" w:lineRule="auto"/>
              <w:jc w:val="center"/>
              <w:rPr>
                <w:rFonts w:ascii="Arial" w:eastAsia="宋体" w:hAnsi="Arial" w:cs="Arial"/>
                <w:color w:val="333333"/>
                <w:szCs w:val="21"/>
                <w:shd w:val="clear" w:color="auto" w:fill="FFFFFF"/>
              </w:rPr>
            </w:pPr>
            <w:r>
              <w:rPr>
                <w:rFonts w:ascii="Arial" w:eastAsia="宋体" w:hAnsi="Arial" w:cs="Arial" w:hint="eastAsia"/>
                <w:color w:val="333333"/>
                <w:szCs w:val="21"/>
                <w:shd w:val="clear" w:color="auto" w:fill="FFFFFF"/>
              </w:rPr>
              <w:t>科目代码</w:t>
            </w:r>
          </w:p>
        </w:tc>
        <w:tc>
          <w:tcPr>
            <w:tcW w:w="2625" w:type="dxa"/>
            <w:gridSpan w:val="3"/>
          </w:tcPr>
          <w:p w:rsidR="00A3088E" w:rsidRDefault="008E32FB">
            <w:pPr>
              <w:spacing w:line="360" w:lineRule="auto"/>
              <w:jc w:val="center"/>
              <w:rPr>
                <w:rFonts w:ascii="Arial" w:eastAsia="宋体" w:hAnsi="Arial" w:cs="Arial"/>
                <w:color w:val="333333"/>
                <w:szCs w:val="21"/>
                <w:shd w:val="clear" w:color="auto" w:fill="FFFFFF"/>
              </w:rPr>
            </w:pPr>
            <w:r>
              <w:rPr>
                <w:rFonts w:ascii="Arial" w:eastAsia="宋体" w:hAnsi="Arial" w:cs="Arial" w:hint="eastAsia"/>
                <w:color w:val="333333"/>
                <w:szCs w:val="21"/>
                <w:shd w:val="clear" w:color="auto" w:fill="FFFFFF"/>
              </w:rPr>
              <w:t>准考证号码</w:t>
            </w:r>
          </w:p>
        </w:tc>
        <w:tc>
          <w:tcPr>
            <w:tcW w:w="3169" w:type="dxa"/>
            <w:gridSpan w:val="2"/>
          </w:tcPr>
          <w:p w:rsidR="00A3088E" w:rsidRDefault="008E32FB">
            <w:pPr>
              <w:spacing w:line="360" w:lineRule="auto"/>
              <w:jc w:val="center"/>
              <w:rPr>
                <w:rFonts w:ascii="Arial" w:eastAsia="宋体" w:hAnsi="Arial" w:cs="Arial"/>
                <w:color w:val="333333"/>
                <w:szCs w:val="21"/>
                <w:shd w:val="clear" w:color="auto" w:fill="FFFFFF"/>
              </w:rPr>
            </w:pPr>
            <w:r>
              <w:rPr>
                <w:rFonts w:ascii="Arial" w:eastAsia="宋体" w:hAnsi="Arial" w:cs="Arial" w:hint="eastAsia"/>
                <w:color w:val="333333"/>
                <w:szCs w:val="21"/>
                <w:shd w:val="clear" w:color="auto" w:fill="FFFFFF"/>
              </w:rPr>
              <w:t>考试批次</w:t>
            </w:r>
          </w:p>
        </w:tc>
      </w:tr>
      <w:tr w:rsidR="00A3088E">
        <w:trPr>
          <w:trHeight w:val="392"/>
        </w:trPr>
        <w:tc>
          <w:tcPr>
            <w:tcW w:w="3245" w:type="dxa"/>
            <w:gridSpan w:val="2"/>
          </w:tcPr>
          <w:p w:rsidR="00A3088E" w:rsidRDefault="00A3088E">
            <w:pPr>
              <w:spacing w:line="360" w:lineRule="auto"/>
              <w:rPr>
                <w:rFonts w:ascii="Arial" w:eastAsia="宋体" w:hAnsi="Arial" w:cs="Arial"/>
                <w:color w:val="333333"/>
                <w:szCs w:val="21"/>
                <w:shd w:val="clear" w:color="auto" w:fill="FFFFFF"/>
              </w:rPr>
            </w:pPr>
          </w:p>
        </w:tc>
        <w:tc>
          <w:tcPr>
            <w:tcW w:w="2625" w:type="dxa"/>
            <w:gridSpan w:val="3"/>
          </w:tcPr>
          <w:p w:rsidR="00A3088E" w:rsidRDefault="00A3088E">
            <w:pPr>
              <w:spacing w:line="360" w:lineRule="auto"/>
              <w:rPr>
                <w:rFonts w:ascii="Arial" w:eastAsia="宋体" w:hAnsi="Arial" w:cs="Arial"/>
                <w:color w:val="333333"/>
                <w:szCs w:val="21"/>
                <w:shd w:val="clear" w:color="auto" w:fill="FFFFFF"/>
              </w:rPr>
            </w:pPr>
          </w:p>
        </w:tc>
        <w:tc>
          <w:tcPr>
            <w:tcW w:w="3169" w:type="dxa"/>
            <w:gridSpan w:val="2"/>
          </w:tcPr>
          <w:p w:rsidR="00A3088E" w:rsidRDefault="00A3088E">
            <w:pPr>
              <w:spacing w:line="360" w:lineRule="auto"/>
              <w:rPr>
                <w:rFonts w:ascii="Arial" w:eastAsia="宋体" w:hAnsi="Arial" w:cs="Arial"/>
                <w:color w:val="333333"/>
                <w:szCs w:val="21"/>
                <w:shd w:val="clear" w:color="auto" w:fill="FFFFFF"/>
              </w:rPr>
            </w:pPr>
          </w:p>
        </w:tc>
      </w:tr>
      <w:tr w:rsidR="00A3088E">
        <w:trPr>
          <w:trHeight w:val="367"/>
        </w:trPr>
        <w:tc>
          <w:tcPr>
            <w:tcW w:w="3245" w:type="dxa"/>
            <w:gridSpan w:val="2"/>
          </w:tcPr>
          <w:p w:rsidR="00A3088E" w:rsidRDefault="00A3088E">
            <w:pPr>
              <w:spacing w:line="360" w:lineRule="auto"/>
              <w:rPr>
                <w:rFonts w:ascii="Arial" w:eastAsia="宋体" w:hAnsi="Arial" w:cs="Arial"/>
                <w:color w:val="333333"/>
                <w:szCs w:val="21"/>
                <w:shd w:val="clear" w:color="auto" w:fill="FFFFFF"/>
              </w:rPr>
            </w:pPr>
          </w:p>
        </w:tc>
        <w:tc>
          <w:tcPr>
            <w:tcW w:w="2625" w:type="dxa"/>
            <w:gridSpan w:val="3"/>
          </w:tcPr>
          <w:p w:rsidR="00A3088E" w:rsidRDefault="00A3088E">
            <w:pPr>
              <w:spacing w:line="360" w:lineRule="auto"/>
              <w:rPr>
                <w:rFonts w:ascii="Arial" w:eastAsia="宋体" w:hAnsi="Arial" w:cs="Arial"/>
                <w:color w:val="333333"/>
                <w:szCs w:val="21"/>
                <w:shd w:val="clear" w:color="auto" w:fill="FFFFFF"/>
              </w:rPr>
            </w:pPr>
          </w:p>
        </w:tc>
        <w:tc>
          <w:tcPr>
            <w:tcW w:w="3169" w:type="dxa"/>
            <w:gridSpan w:val="2"/>
          </w:tcPr>
          <w:p w:rsidR="00A3088E" w:rsidRDefault="00A3088E">
            <w:pPr>
              <w:spacing w:line="360" w:lineRule="auto"/>
              <w:rPr>
                <w:rFonts w:ascii="Arial" w:eastAsia="宋体" w:hAnsi="Arial" w:cs="Arial"/>
                <w:color w:val="333333"/>
                <w:szCs w:val="21"/>
                <w:shd w:val="clear" w:color="auto" w:fill="FFFFFF"/>
              </w:rPr>
            </w:pPr>
          </w:p>
        </w:tc>
      </w:tr>
      <w:tr w:rsidR="00A3088E">
        <w:trPr>
          <w:trHeight w:val="392"/>
        </w:trPr>
        <w:tc>
          <w:tcPr>
            <w:tcW w:w="3245" w:type="dxa"/>
            <w:gridSpan w:val="2"/>
          </w:tcPr>
          <w:p w:rsidR="00A3088E" w:rsidRDefault="00A3088E">
            <w:pPr>
              <w:spacing w:line="360" w:lineRule="auto"/>
              <w:rPr>
                <w:rFonts w:ascii="Arial" w:eastAsia="宋体" w:hAnsi="Arial" w:cs="Arial"/>
                <w:color w:val="333333"/>
                <w:szCs w:val="21"/>
                <w:shd w:val="clear" w:color="auto" w:fill="FFFFFF"/>
              </w:rPr>
            </w:pPr>
          </w:p>
        </w:tc>
        <w:tc>
          <w:tcPr>
            <w:tcW w:w="2625" w:type="dxa"/>
            <w:gridSpan w:val="3"/>
          </w:tcPr>
          <w:p w:rsidR="00A3088E" w:rsidRDefault="00A3088E">
            <w:pPr>
              <w:spacing w:line="360" w:lineRule="auto"/>
              <w:rPr>
                <w:rFonts w:ascii="Arial" w:eastAsia="宋体" w:hAnsi="Arial" w:cs="Arial"/>
                <w:color w:val="333333"/>
                <w:szCs w:val="21"/>
                <w:shd w:val="clear" w:color="auto" w:fill="FFFFFF"/>
              </w:rPr>
            </w:pPr>
          </w:p>
        </w:tc>
        <w:tc>
          <w:tcPr>
            <w:tcW w:w="3169" w:type="dxa"/>
            <w:gridSpan w:val="2"/>
          </w:tcPr>
          <w:p w:rsidR="00A3088E" w:rsidRDefault="00A3088E">
            <w:pPr>
              <w:spacing w:line="360" w:lineRule="auto"/>
              <w:rPr>
                <w:rFonts w:ascii="Arial" w:eastAsia="宋体" w:hAnsi="Arial" w:cs="Arial"/>
                <w:color w:val="333333"/>
                <w:szCs w:val="21"/>
                <w:shd w:val="clear" w:color="auto" w:fill="FFFFFF"/>
              </w:rPr>
            </w:pPr>
          </w:p>
        </w:tc>
      </w:tr>
      <w:tr w:rsidR="00A3088E">
        <w:trPr>
          <w:trHeight w:val="392"/>
        </w:trPr>
        <w:tc>
          <w:tcPr>
            <w:tcW w:w="9039" w:type="dxa"/>
            <w:gridSpan w:val="7"/>
          </w:tcPr>
          <w:p w:rsidR="00A3088E" w:rsidRDefault="008E32FB">
            <w:pPr>
              <w:spacing w:line="360" w:lineRule="auto"/>
              <w:jc w:val="center"/>
              <w:rPr>
                <w:rFonts w:ascii="Arial" w:eastAsia="宋体" w:hAnsi="Arial" w:cs="Arial"/>
                <w:color w:val="333333"/>
                <w:szCs w:val="21"/>
                <w:shd w:val="clear" w:color="auto" w:fill="FFFFFF"/>
              </w:rPr>
            </w:pPr>
            <w:r>
              <w:rPr>
                <w:rFonts w:ascii="Arial" w:eastAsia="宋体" w:hAnsi="Arial" w:cs="Arial" w:hint="eastAsia"/>
                <w:color w:val="333333"/>
                <w:szCs w:val="21"/>
                <w:shd w:val="clear" w:color="auto" w:fill="FFFFFF"/>
              </w:rPr>
              <w:t>面试报名信息</w:t>
            </w:r>
          </w:p>
        </w:tc>
      </w:tr>
      <w:tr w:rsidR="00A3088E">
        <w:trPr>
          <w:trHeight w:val="422"/>
        </w:trPr>
        <w:tc>
          <w:tcPr>
            <w:tcW w:w="4505" w:type="dxa"/>
            <w:gridSpan w:val="3"/>
          </w:tcPr>
          <w:p w:rsidR="00A3088E" w:rsidRDefault="008E32FB">
            <w:pPr>
              <w:spacing w:line="360" w:lineRule="auto"/>
              <w:jc w:val="center"/>
              <w:rPr>
                <w:rFonts w:ascii="Arial" w:eastAsia="宋体" w:hAnsi="Arial" w:cs="Arial"/>
                <w:color w:val="333333"/>
                <w:szCs w:val="21"/>
                <w:shd w:val="clear" w:color="auto" w:fill="FFFFFF"/>
              </w:rPr>
            </w:pPr>
            <w:r>
              <w:rPr>
                <w:rFonts w:ascii="Arial" w:eastAsia="宋体" w:hAnsi="Arial" w:cs="Arial" w:hint="eastAsia"/>
                <w:color w:val="333333"/>
                <w:szCs w:val="21"/>
                <w:shd w:val="clear" w:color="auto" w:fill="FFFFFF"/>
              </w:rPr>
              <w:t>面试科目（学段）</w:t>
            </w:r>
            <w:r>
              <w:rPr>
                <w:rFonts w:ascii="Arial" w:eastAsia="宋体" w:hAnsi="Arial" w:cs="Arial" w:hint="eastAsia"/>
                <w:color w:val="333333"/>
                <w:szCs w:val="21"/>
                <w:shd w:val="clear" w:color="auto" w:fill="FFFFFF"/>
              </w:rPr>
              <w:t>+</w:t>
            </w:r>
            <w:r>
              <w:rPr>
                <w:rFonts w:ascii="Arial" w:eastAsia="宋体" w:hAnsi="Arial" w:cs="Arial" w:hint="eastAsia"/>
                <w:color w:val="333333"/>
                <w:szCs w:val="21"/>
                <w:shd w:val="clear" w:color="auto" w:fill="FFFFFF"/>
              </w:rPr>
              <w:t>（科目）</w:t>
            </w:r>
          </w:p>
        </w:tc>
        <w:tc>
          <w:tcPr>
            <w:tcW w:w="4534" w:type="dxa"/>
            <w:gridSpan w:val="4"/>
          </w:tcPr>
          <w:p w:rsidR="00A3088E" w:rsidRDefault="00A3088E">
            <w:pPr>
              <w:spacing w:line="360" w:lineRule="auto"/>
              <w:jc w:val="center"/>
              <w:rPr>
                <w:rFonts w:ascii="Arial" w:eastAsia="宋体" w:hAnsi="Arial" w:cs="Arial"/>
                <w:color w:val="333333"/>
                <w:szCs w:val="21"/>
                <w:shd w:val="clear" w:color="auto" w:fill="FFFFFF"/>
              </w:rPr>
            </w:pPr>
          </w:p>
        </w:tc>
      </w:tr>
      <w:tr w:rsidR="00A3088E">
        <w:trPr>
          <w:trHeight w:val="4060"/>
        </w:trPr>
        <w:tc>
          <w:tcPr>
            <w:tcW w:w="9039" w:type="dxa"/>
            <w:gridSpan w:val="7"/>
          </w:tcPr>
          <w:p w:rsidR="00A3088E" w:rsidRDefault="008E32FB">
            <w:pPr>
              <w:rPr>
                <w:rFonts w:ascii="Arial" w:eastAsia="宋体" w:hAnsi="Arial" w:cs="Arial"/>
                <w:color w:val="333333"/>
                <w:sz w:val="24"/>
                <w:szCs w:val="24"/>
                <w:shd w:val="clear" w:color="auto" w:fill="FFFFFF"/>
              </w:rPr>
            </w:pPr>
            <w:r>
              <w:rPr>
                <w:rFonts w:ascii="Arial" w:eastAsia="宋体" w:hAnsi="Arial" w:cs="Arial" w:hint="eastAsia"/>
                <w:color w:val="333333"/>
                <w:sz w:val="24"/>
                <w:szCs w:val="24"/>
                <w:shd w:val="clear" w:color="auto" w:fill="FFFFFF"/>
              </w:rPr>
              <w:t>本人郑重承诺：</w:t>
            </w:r>
          </w:p>
          <w:p w:rsidR="00A3088E" w:rsidRDefault="008E32FB">
            <w:pPr>
              <w:ind w:firstLineChars="200" w:firstLine="480"/>
              <w:rPr>
                <w:rFonts w:ascii="Arial" w:eastAsia="宋体" w:hAnsi="Arial" w:cs="Arial"/>
                <w:sz w:val="24"/>
                <w:szCs w:val="24"/>
                <w:shd w:val="clear" w:color="auto" w:fill="FFFFFF"/>
              </w:rPr>
            </w:pPr>
            <w:r>
              <w:rPr>
                <w:rFonts w:ascii="Arial" w:eastAsia="宋体" w:hAnsi="Arial" w:cs="Arial" w:hint="eastAsia"/>
                <w:color w:val="333333"/>
                <w:sz w:val="24"/>
                <w:szCs w:val="24"/>
                <w:shd w:val="clear" w:color="auto" w:fill="FFFFFF"/>
              </w:rPr>
              <w:t>本人已仔细阅读中小学教师资格考试报名公告中的各项内容和规定，并充分了解报考所需要的各项条件。本人所提供的以上报名信息和照片真实、准确、有效</w:t>
            </w:r>
            <w:r>
              <w:rPr>
                <w:rFonts w:ascii="Arial" w:eastAsia="宋体" w:hAnsi="Arial" w:cs="Arial" w:hint="eastAsia"/>
                <w:sz w:val="24"/>
                <w:szCs w:val="24"/>
                <w:shd w:val="clear" w:color="auto" w:fill="FFFFFF"/>
              </w:rPr>
              <w:t>且与中小学教师资格考试网填写的信息一致，如出现不一致情况，以中小学教师资格考试网填报的信息为准，没有因犯罪受到有期徒刑以上刑事处罚的记录，亦没有在近</w:t>
            </w:r>
            <w:r>
              <w:rPr>
                <w:rFonts w:ascii="Arial" w:eastAsia="宋体" w:hAnsi="Arial" w:cs="Arial" w:hint="eastAsia"/>
                <w:sz w:val="24"/>
                <w:szCs w:val="24"/>
                <w:shd w:val="clear" w:color="auto" w:fill="FFFFFF"/>
              </w:rPr>
              <w:t>5</w:t>
            </w:r>
            <w:r>
              <w:rPr>
                <w:rFonts w:ascii="Arial" w:eastAsia="宋体" w:hAnsi="Arial" w:cs="Arial" w:hint="eastAsia"/>
                <w:sz w:val="24"/>
                <w:szCs w:val="24"/>
                <w:shd w:val="clear" w:color="auto" w:fill="FFFFFF"/>
              </w:rPr>
              <w:t>年内被撤销教师资格的情况。</w:t>
            </w:r>
          </w:p>
          <w:p w:rsidR="00A3088E" w:rsidRDefault="008E32FB">
            <w:pPr>
              <w:ind w:firstLineChars="200" w:firstLine="480"/>
              <w:rPr>
                <w:rFonts w:ascii="Arial" w:eastAsia="宋体" w:hAnsi="Arial" w:cs="Arial"/>
                <w:color w:val="333333"/>
                <w:sz w:val="24"/>
                <w:szCs w:val="24"/>
                <w:shd w:val="clear" w:color="auto" w:fill="FFFFFF"/>
              </w:rPr>
            </w:pPr>
            <w:r>
              <w:rPr>
                <w:rFonts w:ascii="Arial" w:eastAsia="宋体" w:hAnsi="Arial" w:cs="Arial" w:hint="eastAsia"/>
                <w:color w:val="333333"/>
                <w:sz w:val="24"/>
                <w:szCs w:val="24"/>
                <w:shd w:val="clear" w:color="auto" w:fill="FFFFFF"/>
              </w:rPr>
              <w:t>若由于本人填报虚假信息，导致无法参加教师资格考试或教师资格认定，责任将由本人自负。本人将在参加中小学教师资格考试期间遵守考试纪律，服从考试工作人员管理。如有违反考试纪律的行为，愿按照《国家教育考试违规处理办法》等规定，接受考试机构的处理。</w:t>
            </w:r>
          </w:p>
          <w:p w:rsidR="00A3088E" w:rsidRDefault="008E32FB">
            <w:pPr>
              <w:ind w:firstLine="300"/>
              <w:rPr>
                <w:rFonts w:ascii="Arial" w:eastAsia="宋体" w:hAnsi="Arial" w:cs="Arial"/>
                <w:color w:val="333333"/>
                <w:sz w:val="24"/>
                <w:szCs w:val="24"/>
                <w:shd w:val="clear" w:color="auto" w:fill="FFFFFF"/>
              </w:rPr>
            </w:pPr>
            <w:r>
              <w:rPr>
                <w:rFonts w:ascii="Arial" w:eastAsia="宋体" w:hAnsi="Arial" w:cs="Arial" w:hint="eastAsia"/>
                <w:color w:val="333333"/>
                <w:sz w:val="24"/>
                <w:szCs w:val="24"/>
                <w:shd w:val="clear" w:color="auto" w:fill="FFFFFF"/>
              </w:rPr>
              <w:t xml:space="preserve">                                        </w:t>
            </w:r>
          </w:p>
          <w:p w:rsidR="00C11D5E" w:rsidRDefault="008E32FB">
            <w:pPr>
              <w:ind w:firstLineChars="1500" w:firstLine="3600"/>
              <w:rPr>
                <w:rFonts w:ascii="Arial" w:eastAsia="宋体" w:hAnsi="Arial" w:cs="Arial"/>
                <w:color w:val="333333"/>
                <w:sz w:val="24"/>
                <w:szCs w:val="24"/>
                <w:shd w:val="clear" w:color="auto" w:fill="FFFFFF"/>
              </w:rPr>
            </w:pPr>
            <w:r>
              <w:rPr>
                <w:rFonts w:ascii="Arial" w:eastAsia="宋体" w:hAnsi="Arial" w:cs="Arial" w:hint="eastAsia"/>
                <w:color w:val="333333"/>
                <w:sz w:val="24"/>
                <w:szCs w:val="24"/>
                <w:shd w:val="clear" w:color="auto" w:fill="FFFFFF"/>
              </w:rPr>
              <w:t>承诺人（亲笔签名）：</w:t>
            </w:r>
            <w:r>
              <w:rPr>
                <w:rFonts w:ascii="Arial" w:eastAsia="宋体" w:hAnsi="Arial" w:cs="Arial" w:hint="eastAsia"/>
                <w:color w:val="333333"/>
                <w:sz w:val="24"/>
                <w:szCs w:val="24"/>
                <w:shd w:val="clear" w:color="auto" w:fill="FFFFFF"/>
              </w:rPr>
              <w:t xml:space="preserve">               </w:t>
            </w:r>
          </w:p>
          <w:p w:rsidR="00A3088E" w:rsidRDefault="008E32FB">
            <w:pPr>
              <w:ind w:firstLineChars="2350" w:firstLine="5640"/>
              <w:rPr>
                <w:rFonts w:ascii="Arial" w:eastAsia="宋体" w:hAnsi="Arial" w:cs="Arial"/>
                <w:color w:val="333333"/>
                <w:sz w:val="24"/>
                <w:szCs w:val="24"/>
                <w:shd w:val="clear" w:color="auto" w:fill="FFFFFF"/>
              </w:rPr>
            </w:pPr>
            <w:r>
              <w:rPr>
                <w:rFonts w:ascii="Arial" w:eastAsia="宋体" w:hAnsi="Arial" w:cs="Arial" w:hint="eastAsia"/>
                <w:color w:val="333333"/>
                <w:sz w:val="24"/>
                <w:szCs w:val="24"/>
                <w:shd w:val="clear" w:color="auto" w:fill="FFFFFF"/>
              </w:rPr>
              <w:t>年</w:t>
            </w:r>
            <w:r>
              <w:rPr>
                <w:rFonts w:ascii="Arial" w:eastAsia="宋体" w:hAnsi="Arial" w:cs="Arial" w:hint="eastAsia"/>
                <w:color w:val="333333"/>
                <w:sz w:val="24"/>
                <w:szCs w:val="24"/>
                <w:shd w:val="clear" w:color="auto" w:fill="FFFFFF"/>
              </w:rPr>
              <w:t xml:space="preserve">     </w:t>
            </w:r>
            <w:r>
              <w:rPr>
                <w:rFonts w:ascii="Arial" w:eastAsia="宋体" w:hAnsi="Arial" w:cs="Arial" w:hint="eastAsia"/>
                <w:color w:val="333333"/>
                <w:sz w:val="24"/>
                <w:szCs w:val="24"/>
                <w:shd w:val="clear" w:color="auto" w:fill="FFFFFF"/>
              </w:rPr>
              <w:t>月</w:t>
            </w:r>
            <w:r>
              <w:rPr>
                <w:rFonts w:ascii="Arial" w:eastAsia="宋体" w:hAnsi="Arial" w:cs="Arial" w:hint="eastAsia"/>
                <w:color w:val="333333"/>
                <w:sz w:val="24"/>
                <w:szCs w:val="24"/>
                <w:shd w:val="clear" w:color="auto" w:fill="FFFFFF"/>
              </w:rPr>
              <w:t xml:space="preserve">     </w:t>
            </w:r>
            <w:r>
              <w:rPr>
                <w:rFonts w:ascii="Arial" w:eastAsia="宋体" w:hAnsi="Arial" w:cs="Arial" w:hint="eastAsia"/>
                <w:color w:val="333333"/>
                <w:sz w:val="24"/>
                <w:szCs w:val="24"/>
                <w:shd w:val="clear" w:color="auto" w:fill="FFFFFF"/>
              </w:rPr>
              <w:t>日</w:t>
            </w:r>
          </w:p>
          <w:p w:rsidR="00A3088E" w:rsidRDefault="00A3088E">
            <w:pPr>
              <w:ind w:firstLine="300"/>
              <w:rPr>
                <w:rFonts w:ascii="Arial" w:eastAsia="宋体" w:hAnsi="Arial" w:cs="Arial"/>
                <w:color w:val="333333"/>
                <w:sz w:val="15"/>
                <w:szCs w:val="15"/>
                <w:shd w:val="clear" w:color="auto" w:fill="FFFFFF"/>
              </w:rPr>
            </w:pPr>
          </w:p>
        </w:tc>
      </w:tr>
    </w:tbl>
    <w:p w:rsidR="00A3088E" w:rsidRDefault="008E32FB">
      <w:pPr>
        <w:jc w:val="left"/>
        <w:rPr>
          <w:rFonts w:ascii="黑体" w:eastAsia="黑体" w:hAnsi="黑体"/>
          <w:sz w:val="32"/>
          <w:szCs w:val="32"/>
        </w:rPr>
      </w:pPr>
      <w:r>
        <w:rPr>
          <w:rFonts w:ascii="黑体" w:eastAsia="黑体" w:hAnsi="黑体" w:hint="eastAsia"/>
          <w:sz w:val="32"/>
          <w:szCs w:val="32"/>
        </w:rPr>
        <w:lastRenderedPageBreak/>
        <w:t>附件5</w:t>
      </w:r>
    </w:p>
    <w:p w:rsidR="00A3088E" w:rsidRDefault="00A3088E">
      <w:pPr>
        <w:jc w:val="center"/>
        <w:rPr>
          <w:b/>
          <w:sz w:val="44"/>
          <w:szCs w:val="44"/>
        </w:rPr>
      </w:pPr>
    </w:p>
    <w:p w:rsidR="00A3088E" w:rsidRDefault="008E32FB">
      <w:pPr>
        <w:spacing w:line="660" w:lineRule="exact"/>
        <w:jc w:val="center"/>
        <w:rPr>
          <w:rFonts w:ascii="方正小标宋简体" w:eastAsia="方正小标宋简体"/>
          <w:sz w:val="44"/>
          <w:szCs w:val="44"/>
        </w:rPr>
      </w:pPr>
      <w:r>
        <w:rPr>
          <w:rFonts w:ascii="方正小标宋简体" w:eastAsia="方正小标宋简体" w:hint="eastAsia"/>
          <w:sz w:val="44"/>
          <w:szCs w:val="44"/>
        </w:rPr>
        <w:t>2020年下半年中小学教师资格考试（面试）深圳考区考生疫情防控须知</w:t>
      </w:r>
    </w:p>
    <w:p w:rsidR="00A3088E" w:rsidRDefault="00A3088E">
      <w:pPr>
        <w:ind w:firstLineChars="200" w:firstLine="640"/>
        <w:rPr>
          <w:rFonts w:ascii="仿宋_GB2312" w:eastAsia="仿宋_GB2312" w:hAnsi="仿宋" w:cs="Times New Roman"/>
          <w:bCs/>
          <w:sz w:val="32"/>
          <w:szCs w:val="32"/>
        </w:rPr>
      </w:pPr>
    </w:p>
    <w:p w:rsidR="00A3088E" w:rsidRDefault="008E32FB">
      <w:pPr>
        <w:ind w:firstLineChars="200" w:firstLine="640"/>
        <w:rPr>
          <w:rFonts w:ascii="仿宋_GB2312" w:eastAsia="仿宋_GB2312" w:hAnsi="仿宋" w:cs="Times New Roman"/>
          <w:bCs/>
          <w:sz w:val="32"/>
          <w:szCs w:val="32"/>
        </w:rPr>
      </w:pPr>
      <w:r>
        <w:rPr>
          <w:rFonts w:ascii="仿宋_GB2312" w:eastAsia="仿宋_GB2312" w:hAnsi="仿宋" w:cs="Times New Roman" w:hint="eastAsia"/>
          <w:bCs/>
          <w:sz w:val="32"/>
          <w:szCs w:val="32"/>
        </w:rPr>
        <w:t>为保障广大考生和考务工作人员的生命安全和身体健康，确保2020年下半年中小学教师资格考试（面试）深圳考区的考试安全进行，请所有考生知悉、理解、配合、支持考试防疫的措施和要求。</w:t>
      </w:r>
    </w:p>
    <w:p w:rsidR="00A3088E" w:rsidRDefault="008E32FB">
      <w:pPr>
        <w:ind w:firstLineChars="200" w:firstLine="640"/>
        <w:rPr>
          <w:rFonts w:ascii="仿宋_GB2312" w:eastAsia="仿宋_GB2312" w:hAnsi="仿宋" w:cs="Times New Roman"/>
          <w:bCs/>
          <w:sz w:val="32"/>
          <w:szCs w:val="32"/>
        </w:rPr>
      </w:pPr>
      <w:r>
        <w:rPr>
          <w:rFonts w:ascii="仿宋_GB2312" w:eastAsia="仿宋_GB2312" w:hAnsi="仿宋" w:cs="Times New Roman" w:hint="eastAsia"/>
          <w:bCs/>
          <w:sz w:val="32"/>
          <w:szCs w:val="32"/>
        </w:rPr>
        <w:t>一、适用范围：本防控须知适用于2020年下半年中小学教师资格考试（面试）深圳考区的考试。</w:t>
      </w:r>
    </w:p>
    <w:p w:rsidR="00A3088E" w:rsidRDefault="008E32FB">
      <w:pPr>
        <w:ind w:firstLineChars="200" w:firstLine="640"/>
        <w:rPr>
          <w:rFonts w:ascii="仿宋_GB2312" w:eastAsia="仿宋_GB2312" w:hAnsi="仿宋" w:cs="Times New Roman"/>
          <w:bCs/>
          <w:sz w:val="32"/>
          <w:szCs w:val="32"/>
        </w:rPr>
      </w:pPr>
      <w:r>
        <w:rPr>
          <w:rFonts w:ascii="仿宋_GB2312" w:eastAsia="仿宋_GB2312" w:hAnsi="仿宋" w:cs="Times New Roman" w:hint="eastAsia"/>
          <w:bCs/>
          <w:sz w:val="32"/>
          <w:szCs w:val="32"/>
        </w:rPr>
        <w:t>二、重要提示：根据国家、省疫情防控要求，为防范人员跨地区流动带来的疫情防控风险，2020年下半年中小学教师资格考试（面试）深圳考区将严格执行属地管理规定，报考人员必须在工作地、居住地、学校所在地报名参加考试。</w:t>
      </w:r>
    </w:p>
    <w:p w:rsidR="00A3088E" w:rsidRDefault="008E32FB">
      <w:pPr>
        <w:ind w:firstLineChars="200" w:firstLine="640"/>
        <w:rPr>
          <w:rFonts w:ascii="仿宋_GB2312" w:eastAsia="仿宋_GB2312" w:hAnsi="仿宋" w:cs="Times New Roman"/>
          <w:bCs/>
          <w:sz w:val="32"/>
          <w:szCs w:val="32"/>
        </w:rPr>
      </w:pPr>
      <w:r>
        <w:rPr>
          <w:rFonts w:ascii="仿宋_GB2312" w:eastAsia="仿宋_GB2312" w:hAnsi="仿宋" w:cs="Times New Roman" w:hint="eastAsia"/>
          <w:bCs/>
          <w:sz w:val="32"/>
          <w:szCs w:val="32"/>
        </w:rPr>
        <w:t>三、正常参加考试：“粤康码（深圳）”为绿码（当日更新）且健康状况正常的考生可正常参加考试。</w:t>
      </w:r>
    </w:p>
    <w:p w:rsidR="00A3088E" w:rsidRDefault="008E32FB">
      <w:pPr>
        <w:ind w:firstLineChars="200" w:firstLine="640"/>
        <w:rPr>
          <w:rFonts w:ascii="仿宋_GB2312" w:eastAsia="仿宋_GB2312" w:hAnsi="仿宋" w:cs="Times New Roman"/>
          <w:bCs/>
          <w:sz w:val="32"/>
          <w:szCs w:val="32"/>
        </w:rPr>
      </w:pPr>
      <w:r>
        <w:rPr>
          <w:rFonts w:ascii="仿宋_GB2312" w:eastAsia="仿宋_GB2312" w:hAnsi="仿宋" w:cs="Times New Roman" w:hint="eastAsia"/>
          <w:bCs/>
          <w:sz w:val="32"/>
          <w:szCs w:val="32"/>
        </w:rPr>
        <w:t>四、有以下情形之一的考生不能参加考试</w:t>
      </w:r>
    </w:p>
    <w:p w:rsidR="00A3088E" w:rsidRDefault="008E32FB">
      <w:pPr>
        <w:ind w:firstLineChars="200" w:firstLine="640"/>
        <w:rPr>
          <w:rFonts w:ascii="仿宋_GB2312" w:eastAsia="仿宋_GB2312" w:hAnsi="仿宋" w:cs="Times New Roman"/>
          <w:bCs/>
          <w:sz w:val="32"/>
          <w:szCs w:val="32"/>
        </w:rPr>
      </w:pPr>
      <w:r>
        <w:rPr>
          <w:rFonts w:ascii="仿宋_GB2312" w:eastAsia="仿宋_GB2312" w:hAnsi="仿宋" w:cs="Times New Roman" w:hint="eastAsia"/>
          <w:bCs/>
          <w:sz w:val="32"/>
          <w:szCs w:val="32"/>
        </w:rPr>
        <w:t>（一）正处于隔离治疗期的确诊病例、疑似病例、无症状感染者，以及隔离期未满的密切接触者；</w:t>
      </w:r>
    </w:p>
    <w:p w:rsidR="00A3088E" w:rsidRDefault="008E32FB">
      <w:pPr>
        <w:ind w:firstLineChars="200" w:firstLine="640"/>
        <w:rPr>
          <w:rFonts w:ascii="仿宋_GB2312" w:eastAsia="仿宋_GB2312" w:hAnsi="仿宋" w:cs="Times New Roman"/>
          <w:bCs/>
          <w:sz w:val="32"/>
          <w:szCs w:val="32"/>
        </w:rPr>
      </w:pPr>
      <w:r>
        <w:rPr>
          <w:rFonts w:ascii="仿宋_GB2312" w:eastAsia="仿宋_GB2312" w:hAnsi="仿宋" w:cs="Times New Roman" w:hint="eastAsia"/>
          <w:bCs/>
          <w:sz w:val="32"/>
          <w:szCs w:val="32"/>
        </w:rPr>
        <w:t>（二）“粤康码”为红码或考前14天内有国（境）外或国内中高风险地区旅居史的考生，不能提供考前7天内核酸检测阴性证明的；</w:t>
      </w:r>
    </w:p>
    <w:p w:rsidR="00A3088E" w:rsidRDefault="008E32FB">
      <w:pPr>
        <w:ind w:firstLineChars="200" w:firstLine="640"/>
        <w:rPr>
          <w:rFonts w:ascii="仿宋_GB2312" w:eastAsia="仿宋_GB2312" w:hAnsi="仿宋" w:cs="Times New Roman"/>
          <w:bCs/>
          <w:sz w:val="32"/>
          <w:szCs w:val="32"/>
        </w:rPr>
      </w:pPr>
      <w:r>
        <w:rPr>
          <w:rFonts w:ascii="仿宋_GB2312" w:eastAsia="仿宋_GB2312" w:hAnsi="仿宋" w:cs="Times New Roman" w:hint="eastAsia"/>
          <w:bCs/>
          <w:sz w:val="32"/>
          <w:szCs w:val="32"/>
        </w:rPr>
        <w:lastRenderedPageBreak/>
        <w:t>（三）未能配合属地完成隔离观察、健康管理或核酸检测等防疫措施的国（境）外或国内中高风险地区旅居史的考生；</w:t>
      </w:r>
    </w:p>
    <w:p w:rsidR="00A3088E" w:rsidRDefault="008E32FB">
      <w:pPr>
        <w:ind w:firstLineChars="200" w:firstLine="640"/>
        <w:rPr>
          <w:rFonts w:ascii="仿宋_GB2312" w:eastAsia="仿宋_GB2312" w:hAnsi="仿宋" w:cs="Times New Roman"/>
          <w:bCs/>
          <w:sz w:val="32"/>
          <w:szCs w:val="32"/>
        </w:rPr>
      </w:pPr>
      <w:r>
        <w:rPr>
          <w:rFonts w:ascii="仿宋_GB2312" w:eastAsia="仿宋_GB2312" w:hAnsi="仿宋" w:cs="Times New Roman" w:hint="eastAsia"/>
          <w:bCs/>
          <w:sz w:val="32"/>
          <w:szCs w:val="32"/>
        </w:rPr>
        <w:t>五、符合以下情形的考生安排到隔离考场考试</w:t>
      </w:r>
    </w:p>
    <w:p w:rsidR="00A3088E" w:rsidRDefault="008E32FB">
      <w:pPr>
        <w:ind w:firstLineChars="200" w:firstLine="640"/>
        <w:rPr>
          <w:rFonts w:ascii="仿宋_GB2312" w:eastAsia="仿宋_GB2312" w:hAnsi="仿宋" w:cs="Times New Roman"/>
          <w:bCs/>
          <w:sz w:val="32"/>
          <w:szCs w:val="32"/>
        </w:rPr>
      </w:pPr>
      <w:r>
        <w:rPr>
          <w:rFonts w:ascii="仿宋_GB2312" w:eastAsia="仿宋_GB2312" w:hAnsi="仿宋" w:cs="Times New Roman" w:hint="eastAsia"/>
          <w:bCs/>
          <w:sz w:val="32"/>
          <w:szCs w:val="32"/>
        </w:rPr>
        <w:t>（一）“粤康码”为红码（确诊病例、疑似病例、密切接触者除外），不在隔离期内的考生，能提供考前7天内核酸检测阴性证明的；</w:t>
      </w:r>
    </w:p>
    <w:p w:rsidR="00A3088E" w:rsidRDefault="008E32FB">
      <w:pPr>
        <w:ind w:firstLineChars="200" w:firstLine="640"/>
        <w:rPr>
          <w:rFonts w:ascii="仿宋_GB2312" w:eastAsia="仿宋_GB2312" w:hAnsi="仿宋" w:cs="Times New Roman"/>
          <w:bCs/>
          <w:sz w:val="32"/>
          <w:szCs w:val="32"/>
        </w:rPr>
      </w:pPr>
      <w:r>
        <w:rPr>
          <w:rFonts w:ascii="仿宋_GB2312" w:eastAsia="仿宋_GB2312" w:hAnsi="仿宋" w:cs="Times New Roman" w:hint="eastAsia"/>
          <w:bCs/>
          <w:sz w:val="32"/>
          <w:szCs w:val="32"/>
        </w:rPr>
        <w:t>（二）考前14天内有国（境）外或国内中高风险地区旅居史的考生，在配合属地完成隔离观察、健康管理或核酸检测等防疫措施后，能提供考前7天内核酸检测阴性证明的；</w:t>
      </w:r>
    </w:p>
    <w:p w:rsidR="00A3088E" w:rsidRDefault="008E32FB">
      <w:pPr>
        <w:ind w:firstLineChars="200" w:firstLine="640"/>
        <w:rPr>
          <w:rFonts w:ascii="仿宋_GB2312" w:eastAsia="仿宋_GB2312" w:hAnsi="仿宋" w:cs="Times New Roman"/>
          <w:bCs/>
          <w:sz w:val="32"/>
          <w:szCs w:val="32"/>
        </w:rPr>
      </w:pPr>
      <w:r>
        <w:rPr>
          <w:rFonts w:ascii="仿宋_GB2312" w:eastAsia="仿宋_GB2312" w:hAnsi="仿宋" w:cs="Times New Roman" w:hint="eastAsia"/>
          <w:bCs/>
          <w:sz w:val="32"/>
          <w:szCs w:val="32"/>
        </w:rPr>
        <w:t>（三）考前14天内（不含考试当天）有发热等疑似症状，能提供考前7天内核酸检测阴性证明的。</w:t>
      </w:r>
    </w:p>
    <w:p w:rsidR="00A3088E" w:rsidRDefault="008E32FB">
      <w:pPr>
        <w:ind w:firstLineChars="200" w:firstLine="640"/>
        <w:rPr>
          <w:rFonts w:ascii="仿宋_GB2312" w:eastAsia="仿宋_GB2312" w:hAnsi="仿宋" w:cs="Times New Roman"/>
          <w:bCs/>
          <w:sz w:val="32"/>
          <w:szCs w:val="32"/>
        </w:rPr>
      </w:pPr>
      <w:r>
        <w:rPr>
          <w:rFonts w:ascii="仿宋_GB2312" w:eastAsia="仿宋_GB2312" w:hAnsi="仿宋" w:cs="Times New Roman" w:hint="eastAsia"/>
          <w:bCs/>
          <w:sz w:val="32"/>
          <w:szCs w:val="32"/>
        </w:rPr>
        <w:t>（四）现场测量体温不正常（体温≥37.3℃），在临时观察区适当休息后使用水银体温计再次测量体温仍然不正常的考生。</w:t>
      </w:r>
    </w:p>
    <w:p w:rsidR="00A3088E" w:rsidRDefault="008E32FB">
      <w:pPr>
        <w:ind w:firstLineChars="200" w:firstLine="640"/>
        <w:rPr>
          <w:rFonts w:ascii="仿宋_GB2312" w:eastAsia="仿宋_GB2312" w:hAnsi="仿宋" w:cs="Times New Roman"/>
          <w:bCs/>
          <w:sz w:val="32"/>
          <w:szCs w:val="32"/>
        </w:rPr>
      </w:pPr>
      <w:r>
        <w:rPr>
          <w:rFonts w:ascii="仿宋_GB2312" w:eastAsia="仿宋_GB2312" w:hAnsi="仿宋" w:cs="Times New Roman" w:hint="eastAsia"/>
          <w:bCs/>
          <w:sz w:val="32"/>
          <w:szCs w:val="32"/>
        </w:rPr>
        <w:t>六、考生考前准备事项</w:t>
      </w:r>
    </w:p>
    <w:p w:rsidR="00A3088E" w:rsidRDefault="008E32FB">
      <w:pPr>
        <w:ind w:firstLineChars="200" w:firstLine="640"/>
        <w:rPr>
          <w:rFonts w:ascii="仿宋_GB2312" w:eastAsia="仿宋_GB2312" w:hAnsi="仿宋" w:cs="Times New Roman"/>
          <w:bCs/>
          <w:sz w:val="32"/>
          <w:szCs w:val="32"/>
        </w:rPr>
      </w:pPr>
      <w:r>
        <w:rPr>
          <w:rFonts w:ascii="仿宋_GB2312" w:eastAsia="仿宋_GB2312" w:hAnsi="仿宋" w:cs="Times New Roman" w:hint="eastAsia"/>
          <w:bCs/>
          <w:sz w:val="32"/>
          <w:szCs w:val="32"/>
        </w:rPr>
        <w:t>（一）通过“粤康码”申报健康状况</w:t>
      </w:r>
    </w:p>
    <w:p w:rsidR="00A3088E" w:rsidRDefault="008E32FB">
      <w:pPr>
        <w:ind w:firstLineChars="200" w:firstLine="640"/>
        <w:rPr>
          <w:rFonts w:ascii="仿宋_GB2312" w:eastAsia="仿宋_GB2312" w:hAnsi="仿宋" w:cs="Times New Roman"/>
          <w:bCs/>
          <w:sz w:val="32"/>
          <w:szCs w:val="32"/>
        </w:rPr>
      </w:pPr>
      <w:r>
        <w:rPr>
          <w:rFonts w:ascii="仿宋_GB2312" w:eastAsia="仿宋_GB2312" w:hAnsi="仿宋" w:cs="Times New Roman" w:hint="eastAsia"/>
          <w:bCs/>
          <w:sz w:val="32"/>
          <w:szCs w:val="32"/>
        </w:rPr>
        <w:t>考生应从考前14天起，每天在“粤康码”完成健康状况申报直到考试当天。开考前，如果旅居史、接触史发生变化或出现相关症状的，须及时在“粤康码”进行申报更新。</w:t>
      </w:r>
    </w:p>
    <w:p w:rsidR="00A3088E" w:rsidRDefault="008E32FB">
      <w:pPr>
        <w:ind w:firstLineChars="200" w:firstLine="640"/>
        <w:rPr>
          <w:rFonts w:ascii="仿宋_GB2312" w:eastAsia="仿宋_GB2312" w:hAnsi="仿宋" w:cs="Times New Roman"/>
          <w:bCs/>
          <w:sz w:val="32"/>
          <w:szCs w:val="32"/>
        </w:rPr>
      </w:pPr>
      <w:r>
        <w:rPr>
          <w:rFonts w:ascii="仿宋_GB2312" w:eastAsia="仿宋_GB2312" w:hAnsi="仿宋" w:cs="Times New Roman" w:hint="eastAsia"/>
          <w:bCs/>
          <w:sz w:val="32"/>
          <w:szCs w:val="32"/>
        </w:rPr>
        <w:t>（二）凡符合第五点的（一）（二）（三）项任一情形的，考生需准备考前7天内的核酸检测阴性证明。</w:t>
      </w:r>
    </w:p>
    <w:p w:rsidR="00A3088E" w:rsidRDefault="008E32FB">
      <w:pPr>
        <w:ind w:firstLineChars="200" w:firstLine="640"/>
        <w:rPr>
          <w:rFonts w:ascii="仿宋_GB2312" w:eastAsia="仿宋_GB2312" w:hAnsi="仿宋" w:cs="Times New Roman"/>
          <w:bCs/>
          <w:sz w:val="32"/>
          <w:szCs w:val="32"/>
        </w:rPr>
      </w:pPr>
      <w:r>
        <w:rPr>
          <w:rFonts w:ascii="仿宋_GB2312" w:eastAsia="仿宋_GB2312" w:hAnsi="仿宋" w:cs="Times New Roman" w:hint="eastAsia"/>
          <w:bCs/>
          <w:sz w:val="32"/>
          <w:szCs w:val="32"/>
        </w:rPr>
        <w:t>（三）考生需自备一次性使用医用口罩。</w:t>
      </w:r>
    </w:p>
    <w:p w:rsidR="00A3088E" w:rsidRDefault="008E32FB">
      <w:pPr>
        <w:ind w:firstLineChars="200" w:firstLine="640"/>
        <w:rPr>
          <w:rFonts w:ascii="仿宋_GB2312" w:eastAsia="仿宋_GB2312" w:hAnsi="仿宋" w:cs="Times New Roman"/>
          <w:bCs/>
          <w:sz w:val="32"/>
          <w:szCs w:val="32"/>
        </w:rPr>
      </w:pPr>
      <w:r>
        <w:rPr>
          <w:rFonts w:ascii="仿宋_GB2312" w:eastAsia="仿宋_GB2312" w:hAnsi="仿宋" w:cs="Times New Roman" w:hint="eastAsia"/>
          <w:bCs/>
          <w:sz w:val="32"/>
          <w:szCs w:val="32"/>
        </w:rPr>
        <w:t>（四）提前做好出行安排。</w:t>
      </w:r>
    </w:p>
    <w:p w:rsidR="00A3088E" w:rsidRDefault="008E32FB">
      <w:pPr>
        <w:ind w:firstLineChars="200" w:firstLine="640"/>
        <w:rPr>
          <w:rFonts w:ascii="仿宋_GB2312" w:eastAsia="仿宋_GB2312" w:hAnsi="仿宋" w:cs="Times New Roman"/>
          <w:bCs/>
          <w:sz w:val="32"/>
          <w:szCs w:val="32"/>
        </w:rPr>
      </w:pPr>
      <w:r>
        <w:rPr>
          <w:rFonts w:ascii="仿宋_GB2312" w:eastAsia="仿宋_GB2312" w:hAnsi="仿宋" w:cs="Times New Roman" w:hint="eastAsia"/>
          <w:bCs/>
          <w:sz w:val="32"/>
          <w:szCs w:val="32"/>
        </w:rPr>
        <w:lastRenderedPageBreak/>
        <w:t>1. 考生应提前了解考点入口位置和前往线路。</w:t>
      </w:r>
    </w:p>
    <w:p w:rsidR="00A3088E" w:rsidRDefault="008E32FB">
      <w:pPr>
        <w:ind w:firstLineChars="200" w:firstLine="640"/>
        <w:rPr>
          <w:rFonts w:ascii="仿宋_GB2312" w:eastAsia="仿宋_GB2312" w:hAnsi="仿宋" w:cs="Times New Roman"/>
          <w:bCs/>
          <w:sz w:val="32"/>
          <w:szCs w:val="32"/>
        </w:rPr>
      </w:pPr>
      <w:r>
        <w:rPr>
          <w:rFonts w:ascii="仿宋_GB2312" w:eastAsia="仿宋_GB2312" w:hAnsi="仿宋" w:cs="Times New Roman" w:hint="eastAsia"/>
          <w:bCs/>
          <w:sz w:val="32"/>
          <w:szCs w:val="32"/>
        </w:rPr>
        <w:t>2. 因考点内疫情防控管理要求，社会车辆禁止进入考点。</w:t>
      </w:r>
    </w:p>
    <w:p w:rsidR="00A3088E" w:rsidRDefault="008E32FB">
      <w:pPr>
        <w:ind w:firstLineChars="200" w:firstLine="640"/>
        <w:rPr>
          <w:rFonts w:ascii="仿宋_GB2312" w:eastAsia="仿宋_GB2312" w:hAnsi="仿宋" w:cs="Times New Roman"/>
          <w:bCs/>
          <w:sz w:val="32"/>
          <w:szCs w:val="32"/>
        </w:rPr>
      </w:pPr>
      <w:r>
        <w:rPr>
          <w:rFonts w:ascii="仿宋_GB2312" w:eastAsia="仿宋_GB2312" w:hAnsi="仿宋" w:cs="Times New Roman" w:hint="eastAsia"/>
          <w:bCs/>
          <w:sz w:val="32"/>
          <w:szCs w:val="32"/>
        </w:rPr>
        <w:t>3. 因防疫检测要求，考生务必至少在开考前1小时到达考点，验证入场。逾期到场，耽误考试时间的，责任自负。</w:t>
      </w:r>
    </w:p>
    <w:p w:rsidR="00A3088E" w:rsidRDefault="008E32FB">
      <w:pPr>
        <w:ind w:firstLineChars="200" w:firstLine="640"/>
        <w:rPr>
          <w:rFonts w:ascii="仿宋_GB2312" w:eastAsia="仿宋_GB2312" w:hAnsi="仿宋" w:cs="Times New Roman"/>
          <w:bCs/>
          <w:sz w:val="32"/>
          <w:szCs w:val="32"/>
        </w:rPr>
      </w:pPr>
      <w:r>
        <w:rPr>
          <w:rFonts w:ascii="仿宋_GB2312" w:eastAsia="仿宋_GB2312" w:hAnsi="仿宋" w:cs="Times New Roman" w:hint="eastAsia"/>
          <w:bCs/>
          <w:sz w:val="32"/>
          <w:szCs w:val="32"/>
        </w:rPr>
        <w:t>4. 在考点门口入场时，提前准备好身份证、准考证，相关证明，并出示“粤康码（深圳）”备查。</w:t>
      </w:r>
    </w:p>
    <w:p w:rsidR="00A3088E" w:rsidRDefault="008E32FB">
      <w:pPr>
        <w:ind w:firstLineChars="200" w:firstLine="640"/>
        <w:rPr>
          <w:rFonts w:ascii="仿宋_GB2312" w:eastAsia="仿宋_GB2312" w:hAnsi="仿宋" w:cs="Times New Roman"/>
          <w:bCs/>
          <w:sz w:val="32"/>
          <w:szCs w:val="32"/>
        </w:rPr>
      </w:pPr>
      <w:r>
        <w:rPr>
          <w:rFonts w:ascii="仿宋_GB2312" w:eastAsia="仿宋_GB2312" w:hAnsi="仿宋" w:cs="Times New Roman" w:hint="eastAsia"/>
          <w:bCs/>
          <w:sz w:val="32"/>
          <w:szCs w:val="32"/>
        </w:rPr>
        <w:t>七、考生考试期间义务</w:t>
      </w:r>
    </w:p>
    <w:p w:rsidR="00A3088E" w:rsidRDefault="008E32FB">
      <w:pPr>
        <w:ind w:firstLineChars="200" w:firstLine="640"/>
        <w:rPr>
          <w:rFonts w:ascii="仿宋_GB2312" w:eastAsia="仿宋_GB2312" w:hAnsi="仿宋" w:cs="Times New Roman"/>
          <w:bCs/>
          <w:sz w:val="32"/>
          <w:szCs w:val="32"/>
        </w:rPr>
      </w:pPr>
      <w:r>
        <w:rPr>
          <w:rFonts w:ascii="仿宋_GB2312" w:eastAsia="仿宋_GB2312" w:hAnsi="仿宋" w:cs="Times New Roman" w:hint="eastAsia"/>
          <w:bCs/>
          <w:sz w:val="32"/>
          <w:szCs w:val="32"/>
        </w:rPr>
        <w:t>（一）配合和服从防疫管理</w:t>
      </w:r>
    </w:p>
    <w:p w:rsidR="00A3088E" w:rsidRDefault="008E32FB">
      <w:pPr>
        <w:ind w:firstLineChars="200" w:firstLine="640"/>
        <w:rPr>
          <w:rFonts w:ascii="仿宋_GB2312" w:eastAsia="仿宋_GB2312" w:hAnsi="仿宋" w:cs="Times New Roman"/>
          <w:bCs/>
          <w:sz w:val="32"/>
          <w:szCs w:val="32"/>
        </w:rPr>
      </w:pPr>
      <w:r>
        <w:rPr>
          <w:rFonts w:ascii="仿宋_GB2312" w:eastAsia="仿宋_GB2312" w:hAnsi="仿宋" w:cs="Times New Roman" w:hint="eastAsia"/>
          <w:bCs/>
          <w:sz w:val="32"/>
          <w:szCs w:val="32"/>
        </w:rPr>
        <w:t>1. 所有考生在考点考场期间须全程佩戴一次性使用医用口罩，进行身份核验时需摘除口罩。</w:t>
      </w:r>
    </w:p>
    <w:p w:rsidR="00A3088E" w:rsidRDefault="008E32FB">
      <w:pPr>
        <w:ind w:firstLineChars="200" w:firstLine="640"/>
        <w:rPr>
          <w:rFonts w:ascii="仿宋_GB2312" w:eastAsia="仿宋_GB2312" w:hAnsi="仿宋" w:cs="Times New Roman"/>
          <w:bCs/>
          <w:sz w:val="32"/>
          <w:szCs w:val="32"/>
        </w:rPr>
      </w:pPr>
      <w:r>
        <w:rPr>
          <w:rFonts w:ascii="仿宋_GB2312" w:eastAsia="仿宋_GB2312" w:hAnsi="仿宋" w:cs="Times New Roman" w:hint="eastAsia"/>
          <w:bCs/>
          <w:sz w:val="32"/>
          <w:szCs w:val="32"/>
        </w:rPr>
        <w:t>2. 自觉配合完成检测流程后从规定通道进入考点。进考点后在规定区域活动，考后及时离开。</w:t>
      </w:r>
    </w:p>
    <w:p w:rsidR="00A3088E" w:rsidRDefault="008E32FB">
      <w:pPr>
        <w:ind w:firstLineChars="200" w:firstLine="640"/>
        <w:rPr>
          <w:rFonts w:ascii="仿宋_GB2312" w:eastAsia="仿宋_GB2312" w:hAnsi="仿宋" w:cs="Times New Roman"/>
          <w:bCs/>
          <w:sz w:val="32"/>
          <w:szCs w:val="32"/>
        </w:rPr>
      </w:pPr>
      <w:r>
        <w:rPr>
          <w:rFonts w:ascii="仿宋_GB2312" w:eastAsia="仿宋_GB2312" w:hAnsi="仿宋" w:cs="Times New Roman" w:hint="eastAsia"/>
          <w:bCs/>
          <w:sz w:val="32"/>
          <w:szCs w:val="32"/>
        </w:rPr>
        <w:t>3. 如有相应症状或经检测发现有异常情况的，要按规定服从“不得参加考试”“安排到隔离考场考试”“就诊”等相关处置。</w:t>
      </w:r>
    </w:p>
    <w:p w:rsidR="00A3088E" w:rsidRDefault="008E32FB">
      <w:pPr>
        <w:ind w:firstLineChars="200" w:firstLine="640"/>
        <w:rPr>
          <w:rFonts w:ascii="仿宋_GB2312" w:eastAsia="仿宋_GB2312" w:hAnsi="仿宋" w:cs="Times New Roman"/>
          <w:bCs/>
          <w:sz w:val="32"/>
          <w:szCs w:val="32"/>
        </w:rPr>
      </w:pPr>
      <w:r>
        <w:rPr>
          <w:rFonts w:ascii="仿宋_GB2312" w:eastAsia="仿宋_GB2312" w:hAnsi="仿宋" w:cs="Times New Roman" w:hint="eastAsia"/>
          <w:bCs/>
          <w:sz w:val="32"/>
          <w:szCs w:val="32"/>
        </w:rPr>
        <w:t>（二）关注身体状况</w:t>
      </w:r>
    </w:p>
    <w:p w:rsidR="00A3088E" w:rsidRDefault="008E32FB">
      <w:pPr>
        <w:ind w:firstLineChars="200" w:firstLine="640"/>
        <w:rPr>
          <w:rFonts w:ascii="仿宋_GB2312" w:eastAsia="仿宋_GB2312" w:hAnsi="仿宋" w:cs="Times New Roman"/>
          <w:bCs/>
          <w:sz w:val="32"/>
          <w:szCs w:val="32"/>
        </w:rPr>
      </w:pPr>
      <w:r>
        <w:rPr>
          <w:rFonts w:ascii="仿宋_GB2312" w:eastAsia="仿宋_GB2312" w:hAnsi="仿宋" w:cs="Times New Roman" w:hint="eastAsia"/>
          <w:bCs/>
          <w:sz w:val="32"/>
          <w:szCs w:val="32"/>
        </w:rPr>
        <w:t>考试期间考生出现发热（体温≥37.3℃）等异常症状的，应及时报告并自觉服从考试现场工作人员管理。经卫生专业人员会同考点研判认为具备继续参加考试条件的，安排在隔离考场继续考试。</w:t>
      </w:r>
    </w:p>
    <w:p w:rsidR="00A3088E" w:rsidRDefault="008E32FB">
      <w:pPr>
        <w:ind w:firstLineChars="200" w:firstLine="640"/>
        <w:rPr>
          <w:rFonts w:ascii="仿宋_GB2312" w:eastAsia="仿宋_GB2312" w:hAnsi="仿宋" w:cs="Times New Roman"/>
          <w:bCs/>
          <w:sz w:val="32"/>
          <w:szCs w:val="32"/>
        </w:rPr>
      </w:pPr>
      <w:r>
        <w:rPr>
          <w:rFonts w:ascii="仿宋_GB2312" w:eastAsia="仿宋_GB2312" w:hAnsi="仿宋" w:cs="Times New Roman" w:hint="eastAsia"/>
          <w:bCs/>
          <w:sz w:val="32"/>
          <w:szCs w:val="32"/>
        </w:rPr>
        <w:t>八、有关要求</w:t>
      </w:r>
    </w:p>
    <w:p w:rsidR="00A3088E" w:rsidRDefault="008E32FB">
      <w:pPr>
        <w:ind w:firstLineChars="200" w:firstLine="640"/>
        <w:rPr>
          <w:rFonts w:ascii="仿宋_GB2312" w:eastAsia="仿宋_GB2312" w:hAnsi="仿宋" w:cs="Times New Roman"/>
          <w:bCs/>
          <w:sz w:val="32"/>
          <w:szCs w:val="32"/>
        </w:rPr>
      </w:pPr>
      <w:r>
        <w:rPr>
          <w:rFonts w:ascii="仿宋_GB2312" w:eastAsia="仿宋_GB2312" w:hAnsi="仿宋" w:cs="Times New Roman" w:hint="eastAsia"/>
          <w:bCs/>
          <w:sz w:val="32"/>
          <w:szCs w:val="32"/>
        </w:rPr>
        <w:t>（一）考生应认真阅读本防控须知和《2020年下半年中小学教师资格考试（面试）深圳考区新冠疫情常态化防控考生</w:t>
      </w:r>
      <w:r>
        <w:rPr>
          <w:rFonts w:ascii="仿宋_GB2312" w:eastAsia="仿宋_GB2312" w:hAnsi="仿宋" w:cs="Times New Roman" w:hint="eastAsia"/>
          <w:bCs/>
          <w:sz w:val="32"/>
          <w:szCs w:val="32"/>
        </w:rPr>
        <w:lastRenderedPageBreak/>
        <w:t>健康承诺书》（见附件）。如违反相关规定，自愿承担相关责任、接受相应处理。</w:t>
      </w:r>
    </w:p>
    <w:p w:rsidR="00A3088E" w:rsidRDefault="008E32FB">
      <w:pPr>
        <w:ind w:firstLineChars="200" w:firstLine="640"/>
        <w:rPr>
          <w:rFonts w:ascii="仿宋_GB2312" w:eastAsia="仿宋_GB2312" w:hAnsi="仿宋" w:cs="Times New Roman"/>
          <w:bCs/>
          <w:sz w:val="32"/>
          <w:szCs w:val="32"/>
        </w:rPr>
      </w:pPr>
      <w:r>
        <w:rPr>
          <w:rFonts w:ascii="仿宋_GB2312" w:eastAsia="仿宋_GB2312" w:hAnsi="仿宋" w:cs="Times New Roman" w:hint="eastAsia"/>
          <w:bCs/>
          <w:sz w:val="32"/>
          <w:szCs w:val="32"/>
        </w:rPr>
        <w:t>（二）考生不配合考试防疫工作、不如实报告健康状况，隐瞒或谎报旅居史、接触史、健康状况等疫情防控信息，提供虚假防疫证明材料（信息）的，取消考试资格。造成不良后果的，依法追究其法律责任。</w:t>
      </w:r>
    </w:p>
    <w:p w:rsidR="00A3088E" w:rsidRDefault="008E32FB">
      <w:pPr>
        <w:ind w:firstLineChars="200" w:firstLine="640"/>
        <w:rPr>
          <w:rFonts w:ascii="仿宋_GB2312" w:eastAsia="仿宋_GB2312" w:hAnsi="仿宋" w:cs="Times New Roman"/>
          <w:bCs/>
          <w:sz w:val="32"/>
          <w:szCs w:val="32"/>
        </w:rPr>
      </w:pPr>
      <w:r>
        <w:rPr>
          <w:rFonts w:ascii="仿宋_GB2312" w:eastAsia="仿宋_GB2312" w:hAnsi="仿宋" w:cs="Times New Roman" w:hint="eastAsia"/>
          <w:bCs/>
          <w:sz w:val="32"/>
          <w:szCs w:val="32"/>
        </w:rPr>
        <w:t>九、其他事项</w:t>
      </w:r>
    </w:p>
    <w:p w:rsidR="00A3088E" w:rsidRDefault="008E32FB">
      <w:pPr>
        <w:ind w:firstLineChars="200" w:firstLine="640"/>
        <w:rPr>
          <w:rFonts w:ascii="仿宋_GB2312" w:eastAsia="仿宋_GB2312" w:hAnsi="仿宋" w:cs="Times New Roman"/>
          <w:bCs/>
          <w:sz w:val="32"/>
          <w:szCs w:val="32"/>
        </w:rPr>
      </w:pPr>
      <w:r>
        <w:rPr>
          <w:rFonts w:ascii="仿宋_GB2312" w:eastAsia="仿宋_GB2312" w:hAnsi="仿宋" w:cs="Times New Roman" w:hint="eastAsia"/>
          <w:bCs/>
          <w:sz w:val="32"/>
          <w:szCs w:val="32"/>
        </w:rPr>
        <w:t>因疫情存在动态变化，疫情防控工作要求也将作出相应调整。如考试前出现新的疫情变化，我省各级中小学教师资格考试（面试）机构将及时发布补充通知，进一步明确疫情防控要求，请广大考生密切关注广东省教育厅官网（http://edu.gd.gov.cn/）和深圳市教育局官（http://szeb.sz.gov.cn/）。</w:t>
      </w:r>
    </w:p>
    <w:p w:rsidR="00A3088E" w:rsidRDefault="00A3088E">
      <w:pPr>
        <w:ind w:firstLineChars="200" w:firstLine="640"/>
        <w:rPr>
          <w:rFonts w:ascii="仿宋_GB2312" w:eastAsia="仿宋_GB2312" w:hAnsi="仿宋" w:cs="Times New Roman"/>
          <w:bCs/>
          <w:sz w:val="32"/>
          <w:szCs w:val="32"/>
        </w:rPr>
      </w:pPr>
    </w:p>
    <w:p w:rsidR="00A3088E" w:rsidRDefault="008E32FB">
      <w:pPr>
        <w:ind w:firstLineChars="200" w:firstLine="640"/>
        <w:rPr>
          <w:rFonts w:ascii="仿宋_GB2312" w:eastAsia="仿宋_GB2312" w:hAnsi="仿宋" w:cs="Times New Roman"/>
          <w:bCs/>
          <w:sz w:val="32"/>
          <w:szCs w:val="32"/>
        </w:rPr>
      </w:pPr>
      <w:r>
        <w:rPr>
          <w:rFonts w:ascii="仿宋_GB2312" w:eastAsia="仿宋_GB2312" w:hAnsi="仿宋" w:cs="Times New Roman" w:hint="eastAsia"/>
          <w:bCs/>
          <w:sz w:val="32"/>
          <w:szCs w:val="32"/>
        </w:rPr>
        <w:t>附件：2020年下半年中小学教师资格考试（面试）深圳考区新冠疫情常态化防控考生健康承诺书</w:t>
      </w:r>
    </w:p>
    <w:p w:rsidR="00A3088E" w:rsidRDefault="00A3088E">
      <w:pPr>
        <w:ind w:firstLineChars="200" w:firstLine="640"/>
        <w:rPr>
          <w:rFonts w:ascii="仿宋_GB2312" w:eastAsia="仿宋_GB2312" w:hAnsi="仿宋" w:cs="Times New Roman"/>
          <w:bCs/>
          <w:sz w:val="32"/>
          <w:szCs w:val="32"/>
        </w:rPr>
      </w:pPr>
    </w:p>
    <w:p w:rsidR="00A3088E" w:rsidRDefault="008E32FB">
      <w:pPr>
        <w:rPr>
          <w:rFonts w:ascii="仿宋_GB2312" w:eastAsia="仿宋_GB2312" w:hAnsi="仿宋" w:cs="Times New Roman"/>
          <w:bCs/>
          <w:sz w:val="32"/>
          <w:szCs w:val="32"/>
        </w:rPr>
      </w:pPr>
      <w:r>
        <w:rPr>
          <w:rFonts w:ascii="仿宋_GB2312" w:eastAsia="仿宋_GB2312" w:hAnsi="仿宋" w:cs="Times New Roman" w:hint="eastAsia"/>
          <w:bCs/>
          <w:sz w:val="32"/>
          <w:szCs w:val="32"/>
        </w:rPr>
        <w:br w:type="page"/>
      </w:r>
    </w:p>
    <w:p w:rsidR="00A3088E" w:rsidRDefault="00A3088E">
      <w:pPr>
        <w:rPr>
          <w:rFonts w:ascii="仿宋_GB2312" w:eastAsia="仿宋_GB2312" w:hAnsi="仿宋" w:cs="Times New Roman"/>
          <w:bCs/>
          <w:sz w:val="32"/>
          <w:szCs w:val="32"/>
        </w:rPr>
      </w:pPr>
    </w:p>
    <w:p w:rsidR="00A3088E" w:rsidRDefault="008E32FB">
      <w:pPr>
        <w:spacing w:line="660" w:lineRule="exact"/>
        <w:jc w:val="center"/>
        <w:rPr>
          <w:rFonts w:ascii="方正小标宋简体" w:eastAsia="方正小标宋简体" w:hAnsi="仿宋" w:cs="Times New Roman"/>
          <w:bCs/>
          <w:sz w:val="44"/>
          <w:szCs w:val="44"/>
        </w:rPr>
      </w:pPr>
      <w:r>
        <w:rPr>
          <w:rFonts w:ascii="方正小标宋简体" w:eastAsia="方正小标宋简体" w:hAnsi="仿宋" w:cs="Times New Roman" w:hint="eastAsia"/>
          <w:bCs/>
          <w:sz w:val="44"/>
          <w:szCs w:val="44"/>
        </w:rPr>
        <w:t xml:space="preserve">2020年下半年中小学教师资格考试（面试） </w:t>
      </w:r>
    </w:p>
    <w:p w:rsidR="00A3088E" w:rsidRDefault="008E32FB">
      <w:pPr>
        <w:spacing w:line="660" w:lineRule="exact"/>
        <w:jc w:val="center"/>
        <w:rPr>
          <w:rFonts w:ascii="方正小标宋简体" w:eastAsia="方正小标宋简体" w:hAnsi="仿宋" w:cs="Times New Roman"/>
          <w:bCs/>
          <w:sz w:val="44"/>
          <w:szCs w:val="44"/>
        </w:rPr>
      </w:pPr>
      <w:r>
        <w:rPr>
          <w:rFonts w:ascii="方正小标宋简体" w:eastAsia="方正小标宋简体" w:hAnsi="仿宋" w:cs="Times New Roman" w:hint="eastAsia"/>
          <w:bCs/>
          <w:sz w:val="44"/>
          <w:szCs w:val="44"/>
        </w:rPr>
        <w:t xml:space="preserve"> 深圳考区新冠疫情常态化防控考生</w:t>
      </w:r>
    </w:p>
    <w:p w:rsidR="00A3088E" w:rsidRDefault="008E32FB">
      <w:pPr>
        <w:spacing w:line="660" w:lineRule="exact"/>
        <w:jc w:val="center"/>
        <w:rPr>
          <w:rFonts w:ascii="方正小标宋简体" w:eastAsia="方正小标宋简体" w:hAnsi="仿宋" w:cs="Times New Roman"/>
          <w:bCs/>
          <w:sz w:val="44"/>
          <w:szCs w:val="44"/>
        </w:rPr>
      </w:pPr>
      <w:r>
        <w:rPr>
          <w:rFonts w:ascii="方正小标宋简体" w:eastAsia="方正小标宋简体" w:hAnsi="仿宋" w:cs="Times New Roman" w:hint="eastAsia"/>
          <w:bCs/>
          <w:sz w:val="44"/>
          <w:szCs w:val="44"/>
        </w:rPr>
        <w:t>健康承诺书</w:t>
      </w:r>
    </w:p>
    <w:p w:rsidR="00A3088E" w:rsidRDefault="00A3088E">
      <w:pPr>
        <w:ind w:firstLineChars="200" w:firstLine="640"/>
        <w:rPr>
          <w:rFonts w:ascii="仿宋_GB2312" w:eastAsia="仿宋_GB2312" w:hAnsi="仿宋" w:cs="Times New Roman"/>
          <w:bCs/>
          <w:sz w:val="32"/>
          <w:szCs w:val="32"/>
        </w:rPr>
      </w:pPr>
    </w:p>
    <w:p w:rsidR="00A3088E" w:rsidRDefault="008E32FB">
      <w:pPr>
        <w:ind w:firstLineChars="200" w:firstLine="640"/>
        <w:rPr>
          <w:rFonts w:ascii="仿宋_GB2312" w:eastAsia="仿宋_GB2312" w:hAnsi="仿宋" w:cs="Times New Roman"/>
          <w:bCs/>
          <w:sz w:val="32"/>
          <w:szCs w:val="32"/>
        </w:rPr>
      </w:pPr>
      <w:r>
        <w:rPr>
          <w:rFonts w:ascii="仿宋_GB2312" w:eastAsia="仿宋_GB2312" w:hAnsi="仿宋" w:cs="Times New Roman" w:hint="eastAsia"/>
          <w:bCs/>
          <w:sz w:val="32"/>
          <w:szCs w:val="32"/>
        </w:rPr>
        <w:t>考生姓名：</w:t>
      </w:r>
      <w:r>
        <w:rPr>
          <w:rFonts w:ascii="仿宋_GB2312" w:eastAsia="仿宋_GB2312" w:hAnsi="仿宋" w:cs="Times New Roman" w:hint="eastAsia"/>
          <w:bCs/>
          <w:sz w:val="32"/>
          <w:szCs w:val="32"/>
          <w:u w:val="single"/>
        </w:rPr>
        <w:t xml:space="preserve">          </w:t>
      </w:r>
      <w:r>
        <w:rPr>
          <w:rFonts w:ascii="仿宋_GB2312" w:eastAsia="仿宋_GB2312" w:hAnsi="仿宋" w:cs="Times New Roman" w:hint="eastAsia"/>
          <w:bCs/>
          <w:sz w:val="32"/>
          <w:szCs w:val="32"/>
        </w:rPr>
        <w:t xml:space="preserve">  身份证号码：</w:t>
      </w:r>
      <w:r>
        <w:rPr>
          <w:rFonts w:ascii="仿宋_GB2312" w:eastAsia="仿宋_GB2312" w:hAnsi="仿宋" w:cs="Times New Roman" w:hint="eastAsia"/>
          <w:bCs/>
          <w:sz w:val="32"/>
          <w:szCs w:val="32"/>
          <w:u w:val="single"/>
        </w:rPr>
        <w:t xml:space="preserve">              </w:t>
      </w:r>
      <w:r>
        <w:rPr>
          <w:rFonts w:ascii="仿宋_GB2312" w:eastAsia="仿宋_GB2312" w:hAnsi="仿宋" w:cs="Times New Roman" w:hint="eastAsia"/>
          <w:bCs/>
          <w:sz w:val="32"/>
          <w:szCs w:val="32"/>
        </w:rPr>
        <w:t xml:space="preserve">                                             </w:t>
      </w:r>
    </w:p>
    <w:p w:rsidR="00A3088E" w:rsidRDefault="008E32FB">
      <w:pPr>
        <w:ind w:firstLineChars="200" w:firstLine="640"/>
        <w:rPr>
          <w:rFonts w:ascii="仿宋_GB2312" w:eastAsia="仿宋_GB2312" w:hAnsi="仿宋" w:cs="Times New Roman"/>
          <w:bCs/>
          <w:sz w:val="32"/>
          <w:szCs w:val="32"/>
        </w:rPr>
      </w:pPr>
      <w:r>
        <w:rPr>
          <w:rFonts w:ascii="仿宋_GB2312" w:eastAsia="仿宋_GB2312" w:hAnsi="仿宋" w:cs="Times New Roman" w:hint="eastAsia"/>
          <w:bCs/>
          <w:sz w:val="32"/>
          <w:szCs w:val="32"/>
        </w:rPr>
        <w:t>报考学段：</w:t>
      </w:r>
      <w:r>
        <w:rPr>
          <w:rFonts w:ascii="仿宋_GB2312" w:eastAsia="仿宋_GB2312" w:hAnsi="仿宋" w:cs="Times New Roman" w:hint="eastAsia"/>
          <w:bCs/>
          <w:sz w:val="32"/>
          <w:szCs w:val="32"/>
          <w:u w:val="single"/>
        </w:rPr>
        <w:t xml:space="preserve">          </w:t>
      </w:r>
      <w:r>
        <w:rPr>
          <w:rFonts w:ascii="仿宋_GB2312" w:eastAsia="仿宋_GB2312" w:hAnsi="仿宋" w:cs="Times New Roman" w:hint="eastAsia"/>
          <w:bCs/>
          <w:sz w:val="32"/>
          <w:szCs w:val="32"/>
        </w:rPr>
        <w:t xml:space="preserve">    报考科目：</w:t>
      </w:r>
      <w:r>
        <w:rPr>
          <w:rFonts w:ascii="仿宋_GB2312" w:eastAsia="仿宋_GB2312" w:hAnsi="仿宋" w:cs="Times New Roman" w:hint="eastAsia"/>
          <w:bCs/>
          <w:sz w:val="32"/>
          <w:szCs w:val="32"/>
          <w:u w:val="single"/>
        </w:rPr>
        <w:t xml:space="preserve">              </w:t>
      </w:r>
      <w:r>
        <w:rPr>
          <w:rFonts w:ascii="仿宋_GB2312" w:eastAsia="仿宋_GB2312" w:hAnsi="仿宋" w:cs="Times New Roman" w:hint="eastAsia"/>
          <w:bCs/>
          <w:sz w:val="32"/>
          <w:szCs w:val="32"/>
        </w:rPr>
        <w:t xml:space="preserve">                 </w:t>
      </w:r>
    </w:p>
    <w:p w:rsidR="00A3088E" w:rsidRDefault="008E32FB">
      <w:pPr>
        <w:ind w:firstLineChars="200" w:firstLine="640"/>
        <w:rPr>
          <w:rFonts w:ascii="仿宋_GB2312" w:eastAsia="仿宋_GB2312" w:hAnsi="仿宋" w:cs="Times New Roman"/>
          <w:bCs/>
          <w:sz w:val="32"/>
          <w:szCs w:val="32"/>
        </w:rPr>
      </w:pPr>
      <w:r>
        <w:rPr>
          <w:rFonts w:ascii="仿宋_GB2312" w:eastAsia="仿宋_GB2312" w:hAnsi="仿宋" w:cs="Times New Roman" w:hint="eastAsia"/>
          <w:bCs/>
          <w:sz w:val="32"/>
          <w:szCs w:val="32"/>
        </w:rPr>
        <w:t>联系电话：</w:t>
      </w:r>
      <w:r>
        <w:rPr>
          <w:rFonts w:ascii="仿宋_GB2312" w:eastAsia="仿宋_GB2312" w:hAnsi="仿宋" w:cs="Times New Roman" w:hint="eastAsia"/>
          <w:bCs/>
          <w:sz w:val="32"/>
          <w:szCs w:val="32"/>
          <w:u w:val="single"/>
        </w:rPr>
        <w:t xml:space="preserve">          </w:t>
      </w:r>
      <w:r>
        <w:rPr>
          <w:rFonts w:ascii="仿宋_GB2312" w:eastAsia="仿宋_GB2312" w:hAnsi="仿宋" w:cs="Times New Roman" w:hint="eastAsia"/>
          <w:bCs/>
          <w:sz w:val="32"/>
          <w:szCs w:val="32"/>
        </w:rPr>
        <w:t xml:space="preserve">    邮箱地址：</w:t>
      </w:r>
      <w:r>
        <w:rPr>
          <w:rFonts w:ascii="仿宋_GB2312" w:eastAsia="仿宋_GB2312" w:hAnsi="仿宋" w:cs="Times New Roman" w:hint="eastAsia"/>
          <w:bCs/>
          <w:sz w:val="32"/>
          <w:szCs w:val="32"/>
          <w:u w:val="single"/>
        </w:rPr>
        <w:t xml:space="preserve">              </w:t>
      </w:r>
      <w:r>
        <w:rPr>
          <w:rFonts w:ascii="仿宋_GB2312" w:eastAsia="仿宋_GB2312" w:hAnsi="仿宋" w:cs="Times New Roman" w:hint="eastAsia"/>
          <w:bCs/>
          <w:sz w:val="32"/>
          <w:szCs w:val="32"/>
        </w:rPr>
        <w:t xml:space="preserve">                           </w:t>
      </w:r>
    </w:p>
    <w:p w:rsidR="00A3088E" w:rsidRDefault="00A3088E">
      <w:pPr>
        <w:ind w:firstLineChars="200" w:firstLine="640"/>
        <w:rPr>
          <w:rFonts w:ascii="仿宋_GB2312" w:eastAsia="仿宋_GB2312" w:hAnsi="仿宋" w:cs="Times New Roman"/>
          <w:bCs/>
          <w:sz w:val="32"/>
          <w:szCs w:val="32"/>
        </w:rPr>
      </w:pPr>
    </w:p>
    <w:p w:rsidR="00A3088E" w:rsidRDefault="008E32FB">
      <w:pPr>
        <w:ind w:firstLineChars="200" w:firstLine="640"/>
        <w:rPr>
          <w:rFonts w:ascii="仿宋_GB2312" w:eastAsia="仿宋_GB2312" w:hAnsi="仿宋" w:cs="Times New Roman"/>
          <w:bCs/>
          <w:sz w:val="32"/>
          <w:szCs w:val="32"/>
        </w:rPr>
      </w:pPr>
      <w:r>
        <w:rPr>
          <w:rFonts w:ascii="仿宋_GB2312" w:eastAsia="仿宋_GB2312" w:hAnsi="仿宋" w:cs="Times New Roman" w:hint="eastAsia"/>
          <w:bCs/>
          <w:sz w:val="32"/>
          <w:szCs w:val="32"/>
        </w:rPr>
        <w:t>本人已认真阅读《2020年下半年中小学教师资格考试（面试）深圳考区考生疫情防控须知》，已知悉告知的所有注意事项和防疫要求。</w:t>
      </w:r>
    </w:p>
    <w:p w:rsidR="00A3088E" w:rsidRDefault="008E32FB">
      <w:pPr>
        <w:ind w:firstLineChars="200" w:firstLine="640"/>
        <w:rPr>
          <w:rFonts w:ascii="仿宋_GB2312" w:eastAsia="仿宋_GB2312" w:hAnsi="仿宋" w:cs="Times New Roman"/>
          <w:bCs/>
          <w:sz w:val="32"/>
          <w:szCs w:val="32"/>
        </w:rPr>
      </w:pPr>
      <w:r>
        <w:rPr>
          <w:rFonts w:ascii="仿宋_GB2312" w:eastAsia="仿宋_GB2312" w:hAnsi="仿宋" w:cs="Times New Roman" w:hint="eastAsia"/>
          <w:bCs/>
          <w:sz w:val="32"/>
          <w:szCs w:val="32"/>
        </w:rPr>
        <w:t xml:space="preserve">在此郑重承诺：本人提交和现场出示的所有防疫材料（信息）均真实、准确、完整、有效，并保证积极配合和服从考试防疫相关检查监测，无隐瞒或谎报旅居史、接触史、健康状况等疫情防控信息。如违反相关规定，自愿承担相关责任、接受相应处理。  </w:t>
      </w:r>
    </w:p>
    <w:p w:rsidR="00A3088E" w:rsidRDefault="00A3088E">
      <w:pPr>
        <w:ind w:firstLineChars="200" w:firstLine="640"/>
        <w:rPr>
          <w:rFonts w:ascii="仿宋_GB2312" w:eastAsia="仿宋_GB2312" w:hAnsi="仿宋" w:cs="Times New Roman"/>
          <w:bCs/>
          <w:sz w:val="32"/>
          <w:szCs w:val="32"/>
        </w:rPr>
      </w:pPr>
    </w:p>
    <w:p w:rsidR="00A3088E" w:rsidRDefault="00A3088E">
      <w:pPr>
        <w:ind w:firstLineChars="200" w:firstLine="640"/>
        <w:rPr>
          <w:rFonts w:ascii="仿宋_GB2312" w:eastAsia="仿宋_GB2312" w:hAnsi="仿宋" w:cs="Times New Roman"/>
          <w:bCs/>
          <w:sz w:val="32"/>
          <w:szCs w:val="32"/>
        </w:rPr>
      </w:pPr>
    </w:p>
    <w:p w:rsidR="00A3088E" w:rsidRDefault="00A3088E">
      <w:pPr>
        <w:ind w:firstLineChars="200" w:firstLine="640"/>
        <w:rPr>
          <w:rFonts w:ascii="仿宋_GB2312" w:eastAsia="仿宋_GB2312" w:hAnsi="仿宋" w:cs="Times New Roman"/>
          <w:bCs/>
          <w:sz w:val="32"/>
          <w:szCs w:val="32"/>
        </w:rPr>
      </w:pPr>
    </w:p>
    <w:p w:rsidR="00C11D5E" w:rsidRDefault="008E32FB">
      <w:pPr>
        <w:ind w:firstLineChars="800" w:firstLine="2560"/>
        <w:rPr>
          <w:rFonts w:ascii="仿宋_GB2312" w:eastAsia="仿宋_GB2312" w:hAnsi="仿宋" w:cs="Times New Roman"/>
          <w:bCs/>
          <w:sz w:val="32"/>
          <w:szCs w:val="32"/>
        </w:rPr>
      </w:pPr>
      <w:r>
        <w:rPr>
          <w:rFonts w:ascii="仿宋_GB2312" w:eastAsia="仿宋_GB2312" w:hAnsi="仿宋" w:cs="Times New Roman" w:hint="eastAsia"/>
          <w:bCs/>
          <w:sz w:val="32"/>
          <w:szCs w:val="32"/>
        </w:rPr>
        <w:t>承诺人（亲笔签名）：</w:t>
      </w:r>
      <w:r>
        <w:rPr>
          <w:rFonts w:ascii="仿宋_GB2312" w:eastAsia="仿宋_GB2312" w:hAnsi="仿宋" w:cs="Times New Roman" w:hint="eastAsia"/>
          <w:bCs/>
          <w:sz w:val="32"/>
          <w:szCs w:val="32"/>
          <w:u w:val="single"/>
        </w:rPr>
        <w:t xml:space="preserve">               </w:t>
      </w:r>
      <w:r>
        <w:rPr>
          <w:rFonts w:ascii="仿宋_GB2312" w:eastAsia="仿宋_GB2312" w:hAnsi="仿宋" w:cs="Times New Roman" w:hint="eastAsia"/>
          <w:bCs/>
          <w:sz w:val="32"/>
          <w:szCs w:val="32"/>
        </w:rPr>
        <w:t xml:space="preserve">                        </w:t>
      </w:r>
    </w:p>
    <w:p w:rsidR="00A3088E" w:rsidRDefault="008E32FB">
      <w:pPr>
        <w:ind w:firstLineChars="200" w:firstLine="640"/>
        <w:rPr>
          <w:rFonts w:ascii="仿宋_GB2312" w:eastAsia="仿宋_GB2312" w:hAnsi="仿宋" w:cs="Times New Roman"/>
          <w:bCs/>
          <w:sz w:val="32"/>
          <w:szCs w:val="32"/>
        </w:rPr>
      </w:pPr>
      <w:r>
        <w:rPr>
          <w:rFonts w:ascii="仿宋_GB2312" w:eastAsia="仿宋_GB2312" w:hAnsi="仿宋" w:cs="Times New Roman" w:hint="eastAsia"/>
          <w:bCs/>
          <w:sz w:val="32"/>
          <w:szCs w:val="32"/>
        </w:rPr>
        <w:t xml:space="preserve">                         </w:t>
      </w:r>
      <w:r>
        <w:rPr>
          <w:rFonts w:ascii="仿宋_GB2312" w:eastAsia="仿宋_GB2312" w:hAnsi="仿宋" w:cs="Times New Roman" w:hint="eastAsia"/>
          <w:bCs/>
          <w:sz w:val="32"/>
          <w:szCs w:val="32"/>
          <w:u w:val="single"/>
        </w:rPr>
        <w:t xml:space="preserve">      </w:t>
      </w:r>
      <w:r>
        <w:rPr>
          <w:rFonts w:ascii="仿宋_GB2312" w:eastAsia="仿宋_GB2312" w:hAnsi="仿宋" w:cs="Times New Roman" w:hint="eastAsia"/>
          <w:bCs/>
          <w:sz w:val="32"/>
          <w:szCs w:val="32"/>
        </w:rPr>
        <w:t xml:space="preserve">年 </w:t>
      </w:r>
      <w:r>
        <w:rPr>
          <w:rFonts w:ascii="仿宋_GB2312" w:eastAsia="仿宋_GB2312" w:hAnsi="仿宋" w:cs="Times New Roman" w:hint="eastAsia"/>
          <w:bCs/>
          <w:sz w:val="32"/>
          <w:szCs w:val="32"/>
          <w:u w:val="single"/>
        </w:rPr>
        <w:t xml:space="preserve">    </w:t>
      </w:r>
      <w:r>
        <w:rPr>
          <w:rFonts w:ascii="仿宋_GB2312" w:eastAsia="仿宋_GB2312" w:hAnsi="仿宋" w:cs="Times New Roman" w:hint="eastAsia"/>
          <w:bCs/>
          <w:sz w:val="32"/>
          <w:szCs w:val="32"/>
        </w:rPr>
        <w:t xml:space="preserve"> 月 </w:t>
      </w:r>
      <w:r>
        <w:rPr>
          <w:rFonts w:ascii="仿宋_GB2312" w:eastAsia="仿宋_GB2312" w:hAnsi="仿宋" w:cs="Times New Roman" w:hint="eastAsia"/>
          <w:bCs/>
          <w:sz w:val="32"/>
          <w:szCs w:val="32"/>
          <w:u w:val="single"/>
        </w:rPr>
        <w:t xml:space="preserve">    </w:t>
      </w:r>
      <w:r>
        <w:rPr>
          <w:rFonts w:ascii="仿宋_GB2312" w:eastAsia="仿宋_GB2312" w:hAnsi="仿宋" w:cs="Times New Roman" w:hint="eastAsia"/>
          <w:bCs/>
          <w:sz w:val="32"/>
          <w:szCs w:val="32"/>
        </w:rPr>
        <w:t xml:space="preserve">日  </w:t>
      </w:r>
    </w:p>
    <w:p w:rsidR="00A3088E" w:rsidRDefault="00A3088E">
      <w:pPr>
        <w:ind w:firstLineChars="200" w:firstLine="640"/>
        <w:rPr>
          <w:rFonts w:ascii="仿宋_GB2312" w:eastAsia="仿宋_GB2312" w:hAnsi="仿宋" w:cs="Times New Roman"/>
          <w:bCs/>
          <w:sz w:val="32"/>
          <w:szCs w:val="32"/>
        </w:rPr>
      </w:pPr>
    </w:p>
    <w:p w:rsidR="00A3088E" w:rsidRDefault="008E32FB">
      <w:pPr>
        <w:jc w:val="left"/>
        <w:rPr>
          <w:rFonts w:ascii="黑体" w:eastAsia="黑体" w:hAnsi="黑体"/>
          <w:sz w:val="32"/>
          <w:szCs w:val="32"/>
        </w:rPr>
      </w:pPr>
      <w:r>
        <w:rPr>
          <w:rFonts w:ascii="黑体" w:eastAsia="黑体" w:hAnsi="黑体" w:hint="eastAsia"/>
          <w:sz w:val="32"/>
          <w:szCs w:val="32"/>
        </w:rPr>
        <w:lastRenderedPageBreak/>
        <w:t>附件6</w:t>
      </w:r>
    </w:p>
    <w:p w:rsidR="00A3088E" w:rsidRDefault="00A3088E">
      <w:pPr>
        <w:autoSpaceDE w:val="0"/>
        <w:spacing w:line="580" w:lineRule="exact"/>
        <w:jc w:val="center"/>
        <w:rPr>
          <w:rFonts w:asciiTheme="majorEastAsia" w:eastAsiaTheme="majorEastAsia" w:hAnsiTheme="majorEastAsia" w:cstheme="majorEastAsia"/>
          <w:b/>
          <w:bCs/>
          <w:sz w:val="44"/>
          <w:szCs w:val="44"/>
        </w:rPr>
      </w:pPr>
    </w:p>
    <w:p w:rsidR="00A3088E" w:rsidRDefault="008E32FB">
      <w:pPr>
        <w:autoSpaceDE w:val="0"/>
        <w:spacing w:line="580" w:lineRule="exact"/>
        <w:jc w:val="center"/>
        <w:rPr>
          <w:rFonts w:ascii="方正小标宋简体" w:eastAsia="方正小标宋简体" w:hAnsiTheme="majorEastAsia" w:cstheme="majorEastAsia"/>
          <w:bCs/>
          <w:sz w:val="44"/>
          <w:szCs w:val="44"/>
        </w:rPr>
      </w:pPr>
      <w:r>
        <w:rPr>
          <w:rFonts w:ascii="方正小标宋简体" w:eastAsia="方正小标宋简体" w:hAnsiTheme="majorEastAsia" w:cstheme="majorEastAsia" w:hint="eastAsia"/>
          <w:bCs/>
          <w:sz w:val="44"/>
          <w:szCs w:val="44"/>
        </w:rPr>
        <w:t>中小学教师资格考试各科面试程序</w:t>
      </w:r>
    </w:p>
    <w:p w:rsidR="00A3088E" w:rsidRDefault="00A3088E">
      <w:pPr>
        <w:pStyle w:val="a0"/>
        <w:rPr>
          <w:lang w:val="en-US"/>
        </w:rPr>
      </w:pPr>
    </w:p>
    <w:p w:rsidR="00A3088E" w:rsidRDefault="008E32FB">
      <w:pPr>
        <w:spacing w:line="620" w:lineRule="exact"/>
        <w:ind w:firstLineChars="200" w:firstLine="643"/>
        <w:rPr>
          <w:rFonts w:ascii="仿宋_GB2312" w:eastAsia="仿宋_GB2312"/>
          <w:sz w:val="32"/>
          <w:szCs w:val="32"/>
        </w:rPr>
      </w:pPr>
      <w:r>
        <w:rPr>
          <w:rFonts w:ascii="楷体_GB2312" w:eastAsia="楷体_GB2312" w:hint="eastAsia"/>
          <w:b/>
          <w:sz w:val="32"/>
          <w:szCs w:val="32"/>
        </w:rPr>
        <w:t>第一类：</w:t>
      </w:r>
      <w:r>
        <w:rPr>
          <w:rFonts w:ascii="仿宋_GB2312" w:eastAsia="仿宋_GB2312" w:hint="eastAsia"/>
          <w:sz w:val="32"/>
          <w:szCs w:val="32"/>
        </w:rPr>
        <w:t>报考幼儿园教师资格，小学语文、数学、英语、社会、科学、体育、音乐、美术等科目教师资格，初级中学语文、数学、英语、思想品德、历史、地理、物理、化学、生物、音乐、体育与健康、美术、信息科技、历史与社会、科学等科目教师资格，高级中学语文、数学、英语、思想政治、历史、地理、物理、化学、生物、音乐、体育与健康、美术、信息科技、通用技术等科目教师资格：</w:t>
      </w:r>
    </w:p>
    <w:p w:rsidR="00A3088E" w:rsidRDefault="008E32FB">
      <w:pPr>
        <w:spacing w:line="620" w:lineRule="exact"/>
        <w:ind w:firstLineChars="200" w:firstLine="640"/>
        <w:rPr>
          <w:rFonts w:ascii="仿宋_GB2312" w:eastAsia="仿宋_GB2312"/>
          <w:sz w:val="32"/>
          <w:szCs w:val="32"/>
        </w:rPr>
      </w:pPr>
      <w:r>
        <w:rPr>
          <w:rFonts w:ascii="仿宋_GB2312" w:eastAsia="仿宋_GB2312" w:hint="eastAsia"/>
          <w:sz w:val="32"/>
          <w:szCs w:val="32"/>
        </w:rPr>
        <w:t>1.抽题。考点工作人员登录面试测评系统，从题库中随机抽取试题（幼儿园类别考生从抽取的2道试题中任选1道，其余类别只抽取1道试题），考生确认后，工作人员打印试题清单。</w:t>
      </w:r>
    </w:p>
    <w:p w:rsidR="00A3088E" w:rsidRDefault="008E32FB">
      <w:pPr>
        <w:spacing w:line="620" w:lineRule="exact"/>
        <w:ind w:firstLineChars="200" w:firstLine="640"/>
        <w:rPr>
          <w:rFonts w:ascii="仿宋_GB2312" w:eastAsia="仿宋_GB2312"/>
          <w:sz w:val="32"/>
          <w:szCs w:val="32"/>
        </w:rPr>
      </w:pPr>
      <w:r>
        <w:rPr>
          <w:rFonts w:ascii="仿宋_GB2312" w:eastAsia="仿宋_GB2312" w:hint="eastAsia"/>
          <w:sz w:val="32"/>
          <w:szCs w:val="32"/>
        </w:rPr>
        <w:t>2.备课。考生持试题清单、备课纸进入备课室，撰写教案（或活动演示方案）。准备时间20分钟。</w:t>
      </w:r>
    </w:p>
    <w:p w:rsidR="00A3088E" w:rsidRDefault="008E32FB">
      <w:pPr>
        <w:spacing w:line="620" w:lineRule="exact"/>
        <w:ind w:firstLineChars="200" w:firstLine="640"/>
        <w:rPr>
          <w:rFonts w:ascii="仿宋_GB2312" w:eastAsia="仿宋_GB2312"/>
          <w:sz w:val="32"/>
          <w:szCs w:val="32"/>
        </w:rPr>
      </w:pPr>
      <w:r>
        <w:rPr>
          <w:rFonts w:ascii="仿宋_GB2312" w:eastAsia="仿宋_GB2312" w:hint="eastAsia"/>
          <w:sz w:val="32"/>
          <w:szCs w:val="32"/>
        </w:rPr>
        <w:t>3.回答规定问题。考生由工作人员引导进入指定面试室。考官从试题库中随机抽取2道规定问题，要求考生回答。时间5分钟左右。</w:t>
      </w:r>
    </w:p>
    <w:p w:rsidR="00A3088E" w:rsidRDefault="008E32FB">
      <w:pPr>
        <w:spacing w:line="620" w:lineRule="exact"/>
        <w:ind w:firstLineChars="200" w:firstLine="640"/>
        <w:rPr>
          <w:rFonts w:ascii="仿宋_GB2312" w:eastAsia="仿宋_GB2312"/>
          <w:sz w:val="32"/>
          <w:szCs w:val="32"/>
        </w:rPr>
      </w:pPr>
      <w:r>
        <w:rPr>
          <w:rFonts w:ascii="仿宋_GB2312" w:eastAsia="仿宋_GB2312" w:hint="eastAsia"/>
          <w:sz w:val="32"/>
          <w:szCs w:val="32"/>
        </w:rPr>
        <w:t>4.试讲或演示。考生按准备的教案（或活动演示方案）进行试讲（或演示）。时间10分钟。</w:t>
      </w:r>
    </w:p>
    <w:p w:rsidR="00A3088E" w:rsidRDefault="008E32FB">
      <w:pPr>
        <w:spacing w:line="620" w:lineRule="exact"/>
        <w:ind w:firstLineChars="200" w:firstLine="640"/>
        <w:rPr>
          <w:rFonts w:ascii="仿宋_GB2312" w:eastAsia="仿宋_GB2312"/>
          <w:sz w:val="32"/>
          <w:szCs w:val="32"/>
        </w:rPr>
      </w:pPr>
      <w:r>
        <w:rPr>
          <w:rFonts w:ascii="仿宋_GB2312" w:eastAsia="仿宋_GB2312" w:hint="eastAsia"/>
          <w:sz w:val="32"/>
          <w:szCs w:val="32"/>
        </w:rPr>
        <w:t>5.答辩。考官围绕考生试讲（或演示）内容进行提问，考</w:t>
      </w:r>
      <w:r>
        <w:rPr>
          <w:rFonts w:ascii="仿宋_GB2312" w:eastAsia="仿宋_GB2312" w:hint="eastAsia"/>
          <w:sz w:val="32"/>
          <w:szCs w:val="32"/>
        </w:rPr>
        <w:lastRenderedPageBreak/>
        <w:t>生答辩。时间5分钟左右。</w:t>
      </w:r>
    </w:p>
    <w:p w:rsidR="00A3088E" w:rsidRDefault="008E32FB">
      <w:pPr>
        <w:spacing w:line="620" w:lineRule="exact"/>
        <w:ind w:firstLineChars="200" w:firstLine="640"/>
        <w:rPr>
          <w:rFonts w:ascii="仿宋_GB2312" w:eastAsia="仿宋_GB2312"/>
          <w:sz w:val="32"/>
          <w:szCs w:val="32"/>
        </w:rPr>
      </w:pPr>
      <w:r>
        <w:rPr>
          <w:rFonts w:ascii="仿宋_GB2312" w:eastAsia="仿宋_GB2312" w:hint="eastAsia"/>
          <w:sz w:val="32"/>
          <w:szCs w:val="32"/>
        </w:rPr>
        <w:t>6.评分。考官依据评分标准对考生面试表现进行综合评分。</w:t>
      </w:r>
    </w:p>
    <w:p w:rsidR="00A3088E" w:rsidRDefault="008E32FB">
      <w:pPr>
        <w:spacing w:line="620" w:lineRule="exact"/>
        <w:ind w:firstLineChars="200" w:firstLine="643"/>
        <w:rPr>
          <w:rFonts w:ascii="仿宋_GB2312" w:eastAsia="仿宋_GB2312"/>
          <w:sz w:val="32"/>
          <w:szCs w:val="32"/>
        </w:rPr>
      </w:pPr>
      <w:r>
        <w:rPr>
          <w:rFonts w:ascii="楷体_GB2312" w:eastAsia="楷体_GB2312" w:hint="eastAsia"/>
          <w:b/>
          <w:sz w:val="32"/>
          <w:szCs w:val="32"/>
        </w:rPr>
        <w:t>第二类：</w:t>
      </w:r>
      <w:r>
        <w:rPr>
          <w:rFonts w:ascii="仿宋_GB2312" w:eastAsia="仿宋_GB2312" w:hint="eastAsia"/>
          <w:sz w:val="32"/>
          <w:szCs w:val="32"/>
        </w:rPr>
        <w:t>报考小学心理健康教育、信息技术、小学全科，初中、高中、中职文化课心理健康教育、日语、俄语等科目教师资格：</w:t>
      </w:r>
    </w:p>
    <w:p w:rsidR="00A3088E" w:rsidRDefault="008E32FB">
      <w:pPr>
        <w:spacing w:line="620" w:lineRule="exact"/>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1.抽题。考生从报考科目的教材（考点提供）中随机抽取章节（课），作为备课和试讲内容。其中，“小学全科”先从语、数、英、音、体、美六科中随机抽取1门科目，再从该科目教材中随机抽取章节（课），作为备课和试讲内容。工作人员将考生抽取的章节（课）登记在试题卡上，考生签名确认。试题卡一式两份，考生一份，考官组一份。</w:t>
      </w:r>
    </w:p>
    <w:p w:rsidR="00A3088E" w:rsidRDefault="008E32FB">
      <w:pPr>
        <w:spacing w:line="620" w:lineRule="exact"/>
        <w:ind w:firstLineChars="200" w:firstLine="640"/>
        <w:rPr>
          <w:rFonts w:ascii="仿宋_GB2312" w:eastAsia="仿宋_GB2312"/>
          <w:sz w:val="32"/>
          <w:szCs w:val="32"/>
        </w:rPr>
      </w:pPr>
      <w:r>
        <w:rPr>
          <w:rFonts w:ascii="仿宋_GB2312" w:eastAsia="仿宋_GB2312" w:hint="eastAsia"/>
          <w:sz w:val="32"/>
          <w:szCs w:val="32"/>
        </w:rPr>
        <w:t>2.备课。考生持试题卡、备课纸，进入备课室，撰写教案（或活动演示方案）。准备时间20分钟。</w:t>
      </w:r>
    </w:p>
    <w:p w:rsidR="00A3088E" w:rsidRDefault="008E32FB">
      <w:pPr>
        <w:spacing w:line="620" w:lineRule="exact"/>
        <w:ind w:firstLineChars="200" w:firstLine="640"/>
        <w:rPr>
          <w:rFonts w:ascii="仿宋_GB2312" w:eastAsia="仿宋_GB2312"/>
          <w:sz w:val="32"/>
          <w:szCs w:val="32"/>
        </w:rPr>
      </w:pPr>
      <w:r>
        <w:rPr>
          <w:rFonts w:ascii="仿宋_GB2312" w:eastAsia="仿宋_GB2312" w:hint="eastAsia"/>
          <w:sz w:val="32"/>
          <w:szCs w:val="32"/>
        </w:rPr>
        <w:t>3.回答规定问题。考生由工作人员引导进入指定面试室。考官从</w:t>
      </w:r>
      <w:r>
        <w:rPr>
          <w:rFonts w:ascii="仿宋" w:eastAsia="仿宋" w:hAnsi="仿宋" w:hint="eastAsia"/>
          <w:sz w:val="32"/>
          <w:szCs w:val="32"/>
        </w:rPr>
        <w:t>“面试测评系统”</w:t>
      </w:r>
      <w:r>
        <w:rPr>
          <w:rFonts w:ascii="仿宋_GB2312" w:eastAsia="仿宋_GB2312" w:hint="eastAsia"/>
          <w:sz w:val="32"/>
          <w:szCs w:val="32"/>
        </w:rPr>
        <w:t>中随机抽取2道规定问题，要求考生作答。时间5分钟左右。</w:t>
      </w:r>
    </w:p>
    <w:p w:rsidR="00A3088E" w:rsidRDefault="008E32FB">
      <w:pPr>
        <w:spacing w:line="620" w:lineRule="exact"/>
        <w:ind w:firstLineChars="200" w:firstLine="640"/>
        <w:rPr>
          <w:rFonts w:ascii="仿宋_GB2312" w:eastAsia="仿宋_GB2312"/>
          <w:sz w:val="32"/>
          <w:szCs w:val="32"/>
        </w:rPr>
      </w:pPr>
      <w:r>
        <w:rPr>
          <w:rFonts w:ascii="仿宋_GB2312" w:eastAsia="仿宋_GB2312" w:hint="eastAsia"/>
          <w:sz w:val="32"/>
          <w:szCs w:val="32"/>
        </w:rPr>
        <w:t>4.试讲（演示）。考生按照准备的教案（或活动演示方案）进行试讲（或演示）。时间10分钟。</w:t>
      </w:r>
    </w:p>
    <w:p w:rsidR="00A3088E" w:rsidRDefault="008E32FB">
      <w:pPr>
        <w:spacing w:line="620" w:lineRule="exact"/>
        <w:ind w:firstLineChars="200" w:firstLine="640"/>
        <w:rPr>
          <w:rFonts w:ascii="仿宋_GB2312" w:eastAsia="仿宋_GB2312"/>
          <w:sz w:val="32"/>
          <w:szCs w:val="32"/>
        </w:rPr>
      </w:pPr>
      <w:r>
        <w:rPr>
          <w:rFonts w:ascii="仿宋_GB2312" w:eastAsia="仿宋_GB2312" w:hint="eastAsia"/>
          <w:sz w:val="32"/>
          <w:szCs w:val="32"/>
        </w:rPr>
        <w:t xml:space="preserve">5.答辩。考官围绕学生试讲（或演示）内容进行提问，考生答辩。时间5分钟左右。“小学全科”考官适当提问非试讲科目的知识。 </w:t>
      </w:r>
    </w:p>
    <w:p w:rsidR="00A3088E" w:rsidRDefault="008E32FB">
      <w:pPr>
        <w:spacing w:line="620" w:lineRule="exact"/>
        <w:ind w:firstLineChars="200" w:firstLine="640"/>
        <w:rPr>
          <w:rFonts w:ascii="仿宋_GB2312" w:eastAsia="仿宋_GB2312"/>
          <w:sz w:val="32"/>
          <w:szCs w:val="32"/>
        </w:rPr>
      </w:pPr>
      <w:r>
        <w:rPr>
          <w:rFonts w:ascii="仿宋_GB2312" w:eastAsia="仿宋_GB2312" w:hint="eastAsia"/>
          <w:sz w:val="32"/>
          <w:szCs w:val="32"/>
        </w:rPr>
        <w:t>6.评分。</w:t>
      </w:r>
      <w:r>
        <w:rPr>
          <w:rFonts w:ascii="仿宋_GB2312" w:eastAsia="仿宋_GB2312" w:hAnsi="宋体" w:hint="eastAsia"/>
          <w:sz w:val="32"/>
          <w:szCs w:val="32"/>
        </w:rPr>
        <w:t>考官依据评分标准对考生面试表现进行综合评分</w:t>
      </w:r>
      <w:r>
        <w:rPr>
          <w:rFonts w:ascii="仿宋_GB2312" w:eastAsia="仿宋_GB2312" w:hint="eastAsia"/>
          <w:sz w:val="32"/>
          <w:szCs w:val="32"/>
        </w:rPr>
        <w:t>。</w:t>
      </w:r>
    </w:p>
    <w:p w:rsidR="00A3088E" w:rsidRDefault="008E32FB">
      <w:pPr>
        <w:spacing w:line="620" w:lineRule="exact"/>
        <w:ind w:firstLineChars="200" w:firstLine="643"/>
        <w:rPr>
          <w:rFonts w:ascii="仿宋_GB2312" w:eastAsia="仿宋_GB2312"/>
          <w:sz w:val="32"/>
          <w:szCs w:val="32"/>
        </w:rPr>
      </w:pPr>
      <w:r>
        <w:rPr>
          <w:rFonts w:ascii="楷体_GB2312" w:eastAsia="楷体_GB2312" w:hint="eastAsia"/>
          <w:b/>
          <w:sz w:val="32"/>
          <w:szCs w:val="32"/>
        </w:rPr>
        <w:t>第三类：</w:t>
      </w:r>
      <w:r>
        <w:rPr>
          <w:rFonts w:ascii="仿宋_GB2312" w:eastAsia="仿宋_GB2312" w:hint="eastAsia"/>
          <w:sz w:val="32"/>
          <w:szCs w:val="32"/>
        </w:rPr>
        <w:t>报考中等职业学校专业课教师和实习指导教师的</w:t>
      </w:r>
      <w:r>
        <w:rPr>
          <w:rFonts w:ascii="仿宋_GB2312" w:eastAsia="仿宋_GB2312" w:hint="eastAsia"/>
          <w:sz w:val="32"/>
          <w:szCs w:val="32"/>
        </w:rPr>
        <w:lastRenderedPageBreak/>
        <w:t>教师资格：</w:t>
      </w:r>
    </w:p>
    <w:p w:rsidR="00A3088E" w:rsidRDefault="008E32FB">
      <w:pPr>
        <w:spacing w:line="620" w:lineRule="exact"/>
        <w:ind w:firstLineChars="200" w:firstLine="640"/>
        <w:rPr>
          <w:rFonts w:ascii="仿宋_GB2312" w:eastAsia="仿宋_GB2312"/>
          <w:sz w:val="32"/>
          <w:szCs w:val="32"/>
        </w:rPr>
      </w:pPr>
      <w:r>
        <w:rPr>
          <w:rFonts w:ascii="仿宋_GB2312" w:eastAsia="仿宋_GB2312" w:hint="eastAsia"/>
          <w:sz w:val="32"/>
          <w:szCs w:val="32"/>
        </w:rPr>
        <w:t>1.考生自带一本正式出版的本专业中职或以上学校的专业课或实习指导教材。抽题室工作人员对考生自带教材进行审核，审核通过后，考生随机抽取章节内容作为备课和试讲内容，抽题室工作人员将考生所抽题目登记在备课纸上，一式两份，考生签名确认后，一份交由考生备课，一份由考务工作人员交给考官。</w:t>
      </w:r>
    </w:p>
    <w:p w:rsidR="00A3088E" w:rsidRDefault="008E32FB">
      <w:pPr>
        <w:spacing w:line="620" w:lineRule="exact"/>
        <w:ind w:firstLineChars="200" w:firstLine="640"/>
        <w:rPr>
          <w:rFonts w:ascii="仿宋_GB2312" w:eastAsia="仿宋_GB2312"/>
          <w:sz w:val="32"/>
          <w:szCs w:val="32"/>
        </w:rPr>
      </w:pPr>
      <w:r>
        <w:rPr>
          <w:rFonts w:ascii="仿宋_GB2312" w:eastAsia="仿宋_GB2312" w:hint="eastAsia"/>
          <w:sz w:val="32"/>
          <w:szCs w:val="32"/>
        </w:rPr>
        <w:t>2.备课。考生根据抽取的备课内容，进行教学设计。时间20分钟。</w:t>
      </w:r>
    </w:p>
    <w:p w:rsidR="00A3088E" w:rsidRDefault="008E32FB">
      <w:pPr>
        <w:spacing w:line="620" w:lineRule="exact"/>
        <w:ind w:firstLineChars="200" w:firstLine="640"/>
        <w:rPr>
          <w:rFonts w:ascii="仿宋_GB2312" w:eastAsia="仿宋_GB2312"/>
          <w:sz w:val="32"/>
          <w:szCs w:val="32"/>
        </w:rPr>
      </w:pPr>
      <w:r>
        <w:rPr>
          <w:rFonts w:ascii="仿宋_GB2312" w:eastAsia="仿宋_GB2312" w:hint="eastAsia"/>
          <w:sz w:val="32"/>
          <w:szCs w:val="32"/>
        </w:rPr>
        <w:t>报考专业课教师的考生应按理论课或理实一体化课的要求，进行教学设计。报考实习指导教师的考生应按实验实训课的要求，进行教学设计。</w:t>
      </w:r>
    </w:p>
    <w:p w:rsidR="00A3088E" w:rsidRDefault="008E32FB">
      <w:pPr>
        <w:spacing w:line="620" w:lineRule="exact"/>
        <w:ind w:firstLineChars="200" w:firstLine="640"/>
        <w:rPr>
          <w:rFonts w:ascii="仿宋_GB2312" w:eastAsia="仿宋_GB2312"/>
          <w:sz w:val="32"/>
          <w:szCs w:val="32"/>
        </w:rPr>
      </w:pPr>
      <w:r>
        <w:rPr>
          <w:rFonts w:ascii="仿宋_GB2312" w:eastAsia="仿宋_GB2312" w:hint="eastAsia"/>
          <w:sz w:val="32"/>
          <w:szCs w:val="32"/>
        </w:rPr>
        <w:t>3.专业概述。考生针对拟任教专业进行专业概述。时间5分钟左右。</w:t>
      </w:r>
    </w:p>
    <w:p w:rsidR="00A3088E" w:rsidRDefault="008E32FB">
      <w:pPr>
        <w:spacing w:line="620" w:lineRule="exact"/>
        <w:ind w:firstLineChars="200" w:firstLine="640"/>
        <w:rPr>
          <w:rFonts w:ascii="仿宋_GB2312" w:eastAsia="仿宋_GB2312"/>
          <w:sz w:val="32"/>
          <w:szCs w:val="32"/>
        </w:rPr>
      </w:pPr>
      <w:r>
        <w:rPr>
          <w:rFonts w:ascii="仿宋_GB2312" w:eastAsia="仿宋_GB2312" w:hint="eastAsia"/>
          <w:sz w:val="32"/>
          <w:szCs w:val="32"/>
        </w:rPr>
        <w:t>4.试讲（演示）。考生按照准备的教学方案进行试讲（或演示）。时间10分钟。</w:t>
      </w:r>
    </w:p>
    <w:p w:rsidR="00A3088E" w:rsidRDefault="008E32FB">
      <w:pPr>
        <w:spacing w:line="620" w:lineRule="exact"/>
        <w:ind w:firstLineChars="200" w:firstLine="640"/>
        <w:rPr>
          <w:rFonts w:ascii="仿宋_GB2312" w:eastAsia="仿宋_GB2312"/>
          <w:sz w:val="32"/>
          <w:szCs w:val="32"/>
        </w:rPr>
      </w:pPr>
      <w:r>
        <w:rPr>
          <w:rFonts w:ascii="仿宋_GB2312" w:eastAsia="仿宋_GB2312" w:hint="eastAsia"/>
          <w:sz w:val="32"/>
          <w:szCs w:val="32"/>
        </w:rPr>
        <w:t>5.答辩。考官围绕考生试讲（或演示）内容进行提问，考生答辩。时间5分钟左右。</w:t>
      </w:r>
    </w:p>
    <w:p w:rsidR="00A3088E" w:rsidRDefault="008E32FB">
      <w:pPr>
        <w:spacing w:line="620" w:lineRule="exact"/>
        <w:ind w:firstLineChars="200" w:firstLine="640"/>
        <w:rPr>
          <w:rFonts w:ascii="仿宋_GB2312" w:eastAsia="仿宋_GB2312"/>
          <w:sz w:val="32"/>
          <w:szCs w:val="32"/>
        </w:rPr>
      </w:pPr>
      <w:r>
        <w:rPr>
          <w:rFonts w:ascii="仿宋_GB2312" w:eastAsia="仿宋_GB2312" w:hint="eastAsia"/>
          <w:sz w:val="32"/>
          <w:szCs w:val="32"/>
        </w:rPr>
        <w:t>6.评分。</w:t>
      </w:r>
      <w:r>
        <w:rPr>
          <w:rFonts w:ascii="仿宋_GB2312" w:eastAsia="仿宋_GB2312" w:hAnsi="宋体" w:hint="eastAsia"/>
          <w:sz w:val="32"/>
          <w:szCs w:val="32"/>
        </w:rPr>
        <w:t>考官依据评分标准对考生面试表现进行综合评分</w:t>
      </w:r>
      <w:r>
        <w:rPr>
          <w:rFonts w:ascii="仿宋_GB2312" w:eastAsia="仿宋_GB2312" w:hint="eastAsia"/>
          <w:sz w:val="32"/>
          <w:szCs w:val="32"/>
        </w:rPr>
        <w:t>。</w:t>
      </w:r>
    </w:p>
    <w:p w:rsidR="00A3088E" w:rsidRDefault="00A3088E">
      <w:pPr>
        <w:rPr>
          <w:rFonts w:ascii="仿宋_GB2312" w:eastAsia="仿宋_GB2312" w:hAnsi="仿宋" w:cs="Times New Roman"/>
          <w:bCs/>
          <w:sz w:val="32"/>
          <w:szCs w:val="32"/>
        </w:rPr>
      </w:pPr>
    </w:p>
    <w:sectPr w:rsidR="00A3088E" w:rsidSect="00A3088E">
      <w:pgSz w:w="11906" w:h="16838"/>
      <w:pgMar w:top="1020" w:right="1800" w:bottom="1118" w:left="16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4DC0" w:rsidRDefault="00454DC0" w:rsidP="00A3088E">
      <w:r>
        <w:separator/>
      </w:r>
    </w:p>
  </w:endnote>
  <w:endnote w:type="continuationSeparator" w:id="0">
    <w:p w:rsidR="00454DC0" w:rsidRDefault="00454DC0" w:rsidP="00A308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176648"/>
    </w:sdtPr>
    <w:sdtContent>
      <w:p w:rsidR="00A3088E" w:rsidRDefault="00C11D5E">
        <w:pPr>
          <w:pStyle w:val="a5"/>
          <w:jc w:val="center"/>
        </w:pPr>
        <w:r w:rsidRPr="00C11D5E">
          <w:fldChar w:fldCharType="begin"/>
        </w:r>
        <w:r w:rsidR="008E32FB">
          <w:instrText xml:space="preserve"> PAGE   \* MERGEFORMAT </w:instrText>
        </w:r>
        <w:r w:rsidRPr="00C11D5E">
          <w:fldChar w:fldCharType="separate"/>
        </w:r>
        <w:r w:rsidR="00577D97" w:rsidRPr="00577D97">
          <w:rPr>
            <w:noProof/>
            <w:lang w:val="zh-CN"/>
          </w:rPr>
          <w:t>31</w:t>
        </w:r>
        <w:r>
          <w:rPr>
            <w:lang w:val="zh-CN"/>
          </w:rPr>
          <w:fldChar w:fldCharType="end"/>
        </w:r>
      </w:p>
    </w:sdtContent>
  </w:sdt>
  <w:p w:rsidR="00A3088E" w:rsidRDefault="00A3088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4DC0" w:rsidRDefault="00454DC0" w:rsidP="00A3088E">
      <w:r>
        <w:separator/>
      </w:r>
    </w:p>
  </w:footnote>
  <w:footnote w:type="continuationSeparator" w:id="0">
    <w:p w:rsidR="00454DC0" w:rsidRDefault="00454DC0" w:rsidP="00A3088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39447A3"/>
    <w:multiLevelType w:val="singleLevel"/>
    <w:tmpl w:val="D39447A3"/>
    <w:lvl w:ilvl="0">
      <w:start w:val="3"/>
      <w:numFmt w:val="chineseCounting"/>
      <w:suff w:val="nothing"/>
      <w:lvlText w:val="（%1）"/>
      <w:lvlJc w:val="left"/>
      <w:rPr>
        <w:rFonts w:hint="eastAsia"/>
      </w:rPr>
    </w:lvl>
  </w:abstractNum>
  <w:abstractNum w:abstractNumId="1">
    <w:nsid w:val="FA491D30"/>
    <w:multiLevelType w:val="singleLevel"/>
    <w:tmpl w:val="FA491D30"/>
    <w:lvl w:ilvl="0">
      <w:start w:val="1"/>
      <w:numFmt w:val="chineseCounting"/>
      <w:suff w:val="nothing"/>
      <w:lvlText w:val="（%1）"/>
      <w:lvlJc w:val="left"/>
      <w:rPr>
        <w:rFonts w:hint="eastAsia"/>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胡新天">
    <w15:presenceInfo w15:providerId="None" w15:userId="胡新天"/>
  </w15:person>
  <w15:person w15:author="金永植">
    <w15:presenceInfo w15:providerId="WPS Office" w15:userId="2766796154"/>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bordersDoNotSurroundHeader/>
  <w:bordersDoNotSurroundFooter/>
  <w:defaultTabStop w:val="420"/>
  <w:drawingGridVerticalSpacing w:val="156"/>
  <w:noPunctuationKerning/>
  <w:characterSpacingControl w:val="compressPunctuation"/>
  <w:hdrShapeDefaults>
    <o:shapedefaults v:ext="edit" spidmax="921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44379"/>
    <w:rsid w:val="00005BCF"/>
    <w:rsid w:val="00017388"/>
    <w:rsid w:val="00062D99"/>
    <w:rsid w:val="000633A1"/>
    <w:rsid w:val="00064C99"/>
    <w:rsid w:val="00087B6C"/>
    <w:rsid w:val="000C31F6"/>
    <w:rsid w:val="00127F1F"/>
    <w:rsid w:val="00166EEC"/>
    <w:rsid w:val="0023490E"/>
    <w:rsid w:val="00250378"/>
    <w:rsid w:val="00290E43"/>
    <w:rsid w:val="00292BBB"/>
    <w:rsid w:val="002A35F0"/>
    <w:rsid w:val="002C595E"/>
    <w:rsid w:val="003059C3"/>
    <w:rsid w:val="00306E57"/>
    <w:rsid w:val="0032106A"/>
    <w:rsid w:val="003530DF"/>
    <w:rsid w:val="003614D5"/>
    <w:rsid w:val="00362906"/>
    <w:rsid w:val="00374E8D"/>
    <w:rsid w:val="003A3625"/>
    <w:rsid w:val="003A6A58"/>
    <w:rsid w:val="003D6AD9"/>
    <w:rsid w:val="004015D9"/>
    <w:rsid w:val="00425C64"/>
    <w:rsid w:val="0043007A"/>
    <w:rsid w:val="00454DC0"/>
    <w:rsid w:val="00492A54"/>
    <w:rsid w:val="004C56C8"/>
    <w:rsid w:val="004C589E"/>
    <w:rsid w:val="004C5954"/>
    <w:rsid w:val="004D34D8"/>
    <w:rsid w:val="00517CA1"/>
    <w:rsid w:val="005645E1"/>
    <w:rsid w:val="00577801"/>
    <w:rsid w:val="00577D97"/>
    <w:rsid w:val="00580042"/>
    <w:rsid w:val="00596E18"/>
    <w:rsid w:val="005A561E"/>
    <w:rsid w:val="0060393F"/>
    <w:rsid w:val="00603EC9"/>
    <w:rsid w:val="00607FF5"/>
    <w:rsid w:val="00630295"/>
    <w:rsid w:val="006710ED"/>
    <w:rsid w:val="0067460E"/>
    <w:rsid w:val="00691E88"/>
    <w:rsid w:val="006D3B32"/>
    <w:rsid w:val="006D740C"/>
    <w:rsid w:val="006E2B30"/>
    <w:rsid w:val="006F101A"/>
    <w:rsid w:val="0070449A"/>
    <w:rsid w:val="0073264F"/>
    <w:rsid w:val="007502EE"/>
    <w:rsid w:val="00753245"/>
    <w:rsid w:val="00772E4A"/>
    <w:rsid w:val="00796A10"/>
    <w:rsid w:val="007C1C00"/>
    <w:rsid w:val="00810492"/>
    <w:rsid w:val="00861F17"/>
    <w:rsid w:val="008C1621"/>
    <w:rsid w:val="008E32FB"/>
    <w:rsid w:val="00944379"/>
    <w:rsid w:val="00965F1E"/>
    <w:rsid w:val="00981C8D"/>
    <w:rsid w:val="00A3088E"/>
    <w:rsid w:val="00A6665A"/>
    <w:rsid w:val="00AA03FF"/>
    <w:rsid w:val="00AD1981"/>
    <w:rsid w:val="00B0348E"/>
    <w:rsid w:val="00B03B07"/>
    <w:rsid w:val="00B217D2"/>
    <w:rsid w:val="00B42111"/>
    <w:rsid w:val="00B960CE"/>
    <w:rsid w:val="00BB3B2F"/>
    <w:rsid w:val="00BC757F"/>
    <w:rsid w:val="00BD01B7"/>
    <w:rsid w:val="00BF21FA"/>
    <w:rsid w:val="00C06D29"/>
    <w:rsid w:val="00C11D5E"/>
    <w:rsid w:val="00C22AC3"/>
    <w:rsid w:val="00C232AA"/>
    <w:rsid w:val="00C31A1F"/>
    <w:rsid w:val="00C447BE"/>
    <w:rsid w:val="00C46267"/>
    <w:rsid w:val="00C50311"/>
    <w:rsid w:val="00C67F1B"/>
    <w:rsid w:val="00CA0518"/>
    <w:rsid w:val="00CC5FB9"/>
    <w:rsid w:val="00D345C9"/>
    <w:rsid w:val="00D75309"/>
    <w:rsid w:val="00E1660E"/>
    <w:rsid w:val="00E70BE8"/>
    <w:rsid w:val="00F1134A"/>
    <w:rsid w:val="00F405D5"/>
    <w:rsid w:val="00FA0069"/>
    <w:rsid w:val="00FB3D00"/>
    <w:rsid w:val="0AFB3A62"/>
    <w:rsid w:val="162E0544"/>
    <w:rsid w:val="198B119B"/>
    <w:rsid w:val="1BD54206"/>
    <w:rsid w:val="1D0418FF"/>
    <w:rsid w:val="24A57CDA"/>
    <w:rsid w:val="30032582"/>
    <w:rsid w:val="3B2C12CC"/>
    <w:rsid w:val="3F6F1413"/>
    <w:rsid w:val="41AB2198"/>
    <w:rsid w:val="50AA2427"/>
    <w:rsid w:val="51565CA6"/>
    <w:rsid w:val="58F275D7"/>
    <w:rsid w:val="598879E1"/>
    <w:rsid w:val="75A973E5"/>
    <w:rsid w:val="773B1BE5"/>
    <w:rsid w:val="7B4E1D07"/>
    <w:rsid w:val="7E40683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semiHidden="0" w:uiPriority="0" w:unhideWhenUsed="0"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A3088E"/>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qFormat/>
    <w:rsid w:val="00A3088E"/>
    <w:pPr>
      <w:spacing w:before="28"/>
      <w:ind w:left="117"/>
      <w:outlineLvl w:val="0"/>
    </w:pPr>
    <w:rPr>
      <w:rFonts w:ascii="Arial Unicode MS" w:eastAsia="Arial Unicode MS" w:hAnsi="Arial Unicode MS" w:cs="Arial Unicode MS"/>
      <w:sz w:val="32"/>
      <w:szCs w:val="32"/>
      <w:lang w:val="zh-CN" w:bidi="zh-CN"/>
    </w:rPr>
  </w:style>
  <w:style w:type="paragraph" w:styleId="2">
    <w:name w:val="heading 2"/>
    <w:basedOn w:val="a"/>
    <w:next w:val="a"/>
    <w:semiHidden/>
    <w:unhideWhenUsed/>
    <w:qFormat/>
    <w:rsid w:val="00A3088E"/>
    <w:pPr>
      <w:jc w:val="left"/>
      <w:outlineLvl w:val="1"/>
    </w:pPr>
    <w:rPr>
      <w:rFonts w:ascii="宋体" w:eastAsia="宋体" w:hAnsi="宋体" w:cs="Times New Roman" w:hint="eastAsia"/>
      <w:b/>
      <w:kern w:val="0"/>
      <w:sz w:val="36"/>
      <w:szCs w:val="3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rsid w:val="00A3088E"/>
    <w:rPr>
      <w:rFonts w:ascii="宋体" w:eastAsia="宋体" w:hAnsi="宋体" w:cs="宋体"/>
      <w:sz w:val="24"/>
      <w:szCs w:val="24"/>
      <w:lang w:val="zh-CN" w:bidi="zh-CN"/>
    </w:rPr>
  </w:style>
  <w:style w:type="paragraph" w:styleId="a4">
    <w:name w:val="Balloon Text"/>
    <w:basedOn w:val="a"/>
    <w:link w:val="Char0"/>
    <w:uiPriority w:val="99"/>
    <w:semiHidden/>
    <w:unhideWhenUsed/>
    <w:qFormat/>
    <w:rsid w:val="00A3088E"/>
    <w:rPr>
      <w:sz w:val="18"/>
      <w:szCs w:val="18"/>
    </w:rPr>
  </w:style>
  <w:style w:type="paragraph" w:styleId="a5">
    <w:name w:val="footer"/>
    <w:basedOn w:val="a"/>
    <w:link w:val="Char1"/>
    <w:uiPriority w:val="99"/>
    <w:unhideWhenUsed/>
    <w:qFormat/>
    <w:rsid w:val="00A3088E"/>
    <w:pPr>
      <w:tabs>
        <w:tab w:val="center" w:pos="4153"/>
        <w:tab w:val="right" w:pos="8306"/>
      </w:tabs>
      <w:snapToGrid w:val="0"/>
      <w:jc w:val="left"/>
    </w:pPr>
    <w:rPr>
      <w:sz w:val="18"/>
      <w:szCs w:val="18"/>
    </w:rPr>
  </w:style>
  <w:style w:type="paragraph" w:styleId="a6">
    <w:name w:val="header"/>
    <w:basedOn w:val="a"/>
    <w:link w:val="Char2"/>
    <w:uiPriority w:val="99"/>
    <w:unhideWhenUsed/>
    <w:qFormat/>
    <w:rsid w:val="00A3088E"/>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semiHidden/>
    <w:unhideWhenUsed/>
    <w:qFormat/>
    <w:rsid w:val="00A3088E"/>
    <w:pPr>
      <w:spacing w:beforeAutospacing="1" w:afterAutospacing="1"/>
      <w:jc w:val="left"/>
    </w:pPr>
    <w:rPr>
      <w:rFonts w:cs="Times New Roman"/>
      <w:kern w:val="0"/>
      <w:sz w:val="24"/>
    </w:rPr>
  </w:style>
  <w:style w:type="table" w:styleId="a8">
    <w:name w:val="Table Grid"/>
    <w:basedOn w:val="a2"/>
    <w:qFormat/>
    <w:rsid w:val="00A3088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FollowedHyperlink"/>
    <w:basedOn w:val="a1"/>
    <w:uiPriority w:val="99"/>
    <w:semiHidden/>
    <w:unhideWhenUsed/>
    <w:qFormat/>
    <w:rsid w:val="00A3088E"/>
    <w:rPr>
      <w:color w:val="333333"/>
      <w:u w:val="none"/>
    </w:rPr>
  </w:style>
  <w:style w:type="character" w:styleId="aa">
    <w:name w:val="Hyperlink"/>
    <w:basedOn w:val="a1"/>
    <w:uiPriority w:val="99"/>
    <w:semiHidden/>
    <w:unhideWhenUsed/>
    <w:qFormat/>
    <w:rsid w:val="00A3088E"/>
    <w:rPr>
      <w:color w:val="333333"/>
      <w:u w:val="none"/>
    </w:rPr>
  </w:style>
  <w:style w:type="character" w:customStyle="1" w:styleId="Char2">
    <w:name w:val="页眉 Char"/>
    <w:basedOn w:val="a1"/>
    <w:link w:val="a6"/>
    <w:uiPriority w:val="99"/>
    <w:qFormat/>
    <w:rsid w:val="00A3088E"/>
    <w:rPr>
      <w:sz w:val="18"/>
      <w:szCs w:val="18"/>
    </w:rPr>
  </w:style>
  <w:style w:type="character" w:customStyle="1" w:styleId="Char1">
    <w:name w:val="页脚 Char"/>
    <w:basedOn w:val="a1"/>
    <w:link w:val="a5"/>
    <w:uiPriority w:val="99"/>
    <w:qFormat/>
    <w:rsid w:val="00A3088E"/>
    <w:rPr>
      <w:sz w:val="18"/>
      <w:szCs w:val="18"/>
    </w:rPr>
  </w:style>
  <w:style w:type="paragraph" w:styleId="ab">
    <w:name w:val="List Paragraph"/>
    <w:basedOn w:val="a"/>
    <w:uiPriority w:val="34"/>
    <w:qFormat/>
    <w:rsid w:val="00A3088E"/>
    <w:pPr>
      <w:ind w:firstLineChars="200" w:firstLine="420"/>
    </w:pPr>
  </w:style>
  <w:style w:type="character" w:customStyle="1" w:styleId="Char0">
    <w:name w:val="批注框文本 Char"/>
    <w:basedOn w:val="a1"/>
    <w:link w:val="a4"/>
    <w:uiPriority w:val="99"/>
    <w:semiHidden/>
    <w:qFormat/>
    <w:rsid w:val="00A3088E"/>
    <w:rPr>
      <w:sz w:val="18"/>
      <w:szCs w:val="18"/>
    </w:rPr>
  </w:style>
  <w:style w:type="character" w:customStyle="1" w:styleId="1Char">
    <w:name w:val="标题 1 Char"/>
    <w:basedOn w:val="a1"/>
    <w:link w:val="1"/>
    <w:qFormat/>
    <w:rsid w:val="00A3088E"/>
    <w:rPr>
      <w:rFonts w:ascii="Arial Unicode MS" w:eastAsia="Arial Unicode MS" w:hAnsi="Arial Unicode MS" w:cs="Arial Unicode MS"/>
      <w:sz w:val="32"/>
      <w:szCs w:val="32"/>
      <w:lang w:val="zh-CN" w:bidi="zh-CN"/>
    </w:rPr>
  </w:style>
  <w:style w:type="character" w:customStyle="1" w:styleId="Char">
    <w:name w:val="正文文本 Char"/>
    <w:basedOn w:val="a1"/>
    <w:link w:val="a0"/>
    <w:qFormat/>
    <w:rsid w:val="00A3088E"/>
    <w:rPr>
      <w:rFonts w:ascii="宋体" w:eastAsia="宋体" w:hAnsi="宋体" w:cs="宋体"/>
      <w:sz w:val="24"/>
      <w:szCs w:val="24"/>
      <w:lang w:val="zh-CN" w:bidi="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47" Type="http://schemas.openxmlformats.org/officeDocument/2006/relationships/image" Target="media/image3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png"/><Relationship Id="rId53"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902</Words>
  <Characters>5145</Characters>
  <Application>Microsoft Office Word</Application>
  <DocSecurity>0</DocSecurity>
  <Lines>42</Lines>
  <Paragraphs>12</Paragraphs>
  <ScaleCrop>false</ScaleCrop>
  <Company>Chinese ORG</Company>
  <LinksUpToDate>false</LinksUpToDate>
  <CharactersWithSpaces>6035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黄晓媚</dc:creator>
  <cp:lastModifiedBy>黄怡薇</cp:lastModifiedBy>
  <cp:revision>2</cp:revision>
  <cp:lastPrinted>2020-12-03T13:33:00Z</cp:lastPrinted>
  <dcterms:created xsi:type="dcterms:W3CDTF">2020-12-09T07:48:00Z</dcterms:created>
  <dcterms:modified xsi:type="dcterms:W3CDTF">2020-12-09T07:48:00Z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