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学 籍 证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兹有学生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, 性别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,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月出生，身份证号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，学号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　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月被我校全日制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专业录取，学历层次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，学制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　　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年。现处于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年级在读。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/>
          <w:snapToGrid w:val="0"/>
          <w:kern w:val="0"/>
          <w:sz w:val="24"/>
          <w:szCs w:val="24"/>
        </w:rPr>
      </w:pPr>
      <w:r>
        <w:rPr>
          <w:rFonts w:hint="eastAsia" w:ascii="Times New Roman" w:hAnsi="Times New Roman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napToGrid w:val="0"/>
          <w:kern w:val="0"/>
          <w:sz w:val="28"/>
          <w:szCs w:val="28"/>
        </w:rPr>
        <w:t>大学（学院）</w:t>
      </w:r>
      <w:r>
        <w:rPr>
          <w:rFonts w:hint="eastAsia" w:ascii="Times New Roman" w:hAnsi="Times New Roman"/>
          <w:snapToGrid w:val="0"/>
          <w:kern w:val="0"/>
          <w:sz w:val="24"/>
          <w:szCs w:val="24"/>
        </w:rPr>
        <w:t>学籍管理部门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hint="eastAsia" w:ascii="Times New Roman" w:hAnsi="Times New Roman"/>
          <w:snapToGrid w:val="0"/>
          <w:kern w:val="0"/>
          <w:sz w:val="24"/>
          <w:szCs w:val="24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楷体_GB2312" w:hAnsi="宋体" w:eastAsia="楷体_GB2312"/>
          <w:bCs/>
          <w:snapToGrid w:val="0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注：1.本证明仅供</w:t>
      </w:r>
      <w:r>
        <w:rPr>
          <w:rFonts w:hint="eastAsia" w:ascii="仿宋_GB2312" w:hAnsi="仿宋_GB2312" w:eastAsia="仿宋_GB2312" w:cs="仿宋_GB2312"/>
          <w:sz w:val="24"/>
          <w:szCs w:val="24"/>
        </w:rPr>
        <w:t>广东省内普通高等学校三年级及以上的全日制学生、毕业学年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的全日制专科生、幼儿师范学校毕业学年全日制学生以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及全日制研究生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报考全国中小学教师资格考试使用;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4" w:firstLineChars="177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2.本证明由考生所在学校学籍管理部门或教学管理部门盖章后生效，二级学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64" w:firstLineChars="277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院盖章无效;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50"/>
        <w:textAlignment w:val="auto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３.如因学籍证明信息差错造成的遗留问题由考生及所在院校负责;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" w:firstLineChars="15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４.报名中小学教师资格考试现场确认时，须提交此证明原件，复印件。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textAlignment w:val="auto"/>
        <w:outlineLvl w:val="9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11B64"/>
    <w:rsid w:val="48C11B64"/>
    <w:rsid w:val="56CA1177"/>
    <w:rsid w:val="576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2020-12-08T03:13:00Z</dcterms:created>
  <dc:creator>胡振华</dc:creator>
  <cp:lastModifiedBy>胡振华</cp:lastModifiedBy>
  <dcterms:modified xsi:type="dcterms:W3CDTF">2020-12-08T03:14:58Z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