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编外聘用制专任教师招聘组织考察须知</w:t>
      </w:r>
      <w:bookmarkStart w:id="0" w:name="_GoBack"/>
      <w:bookmarkEnd w:id="0"/>
    </w:p>
    <w:p>
      <w:pPr>
        <w:spacing w:line="560" w:lineRule="exact"/>
        <w:ind w:firstLine="707" w:firstLineChars="221"/>
        <w:rPr>
          <w:rFonts w:hint="eastAsia" w:ascii="仿宋" w:hAnsi="仿宋" w:eastAsia="仿宋" w:cs="仿宋"/>
          <w:sz w:val="32"/>
          <w:szCs w:val="32"/>
        </w:rPr>
      </w:pPr>
    </w:p>
    <w:p>
      <w:pPr>
        <w:spacing w:line="560" w:lineRule="exact"/>
        <w:ind w:firstLine="707" w:firstLineChars="221"/>
        <w:rPr>
          <w:rFonts w:hint="eastAsia" w:ascii="仿宋" w:hAnsi="仿宋" w:eastAsia="仿宋" w:cs="仿宋"/>
          <w:sz w:val="32"/>
          <w:szCs w:val="32"/>
        </w:rPr>
      </w:pPr>
      <w:r>
        <w:rPr>
          <w:rFonts w:hint="eastAsia" w:ascii="仿宋" w:hAnsi="仿宋" w:eastAsia="仿宋" w:cs="仿宋"/>
          <w:sz w:val="32"/>
          <w:szCs w:val="32"/>
        </w:rPr>
        <w:t>根据《天河区教育局关于印发天河区公办中小学和幼儿园编外聘用制专任教师招聘工作指导意见（试行）的通知》（穗天教〔2018〕22号）及招聘公告要求，需对招聘的编外聘用制专任教师体检合格者进行组织考察，并提供相关考察材料：</w:t>
      </w:r>
    </w:p>
    <w:p>
      <w:pPr>
        <w:spacing w:line="560" w:lineRule="exact"/>
        <w:ind w:firstLine="710" w:firstLineChars="221"/>
        <w:rPr>
          <w:rFonts w:hint="eastAsia" w:ascii="仿宋" w:hAnsi="仿宋" w:eastAsia="仿宋" w:cs="仿宋"/>
          <w:sz w:val="32"/>
          <w:szCs w:val="32"/>
        </w:rPr>
      </w:pPr>
      <w:r>
        <w:rPr>
          <w:rFonts w:hint="eastAsia" w:ascii="仿宋" w:hAnsi="仿宋" w:eastAsia="仿宋" w:cs="仿宋"/>
          <w:b/>
          <w:sz w:val="32"/>
          <w:szCs w:val="32"/>
        </w:rPr>
        <w:t>1.现实表现：</w:t>
      </w:r>
      <w:r>
        <w:rPr>
          <w:rFonts w:hint="eastAsia" w:ascii="仿宋" w:hAnsi="仿宋" w:eastAsia="仿宋" w:cs="仿宋"/>
          <w:sz w:val="32"/>
          <w:szCs w:val="32"/>
        </w:rPr>
        <w:t>由拟聘用人员的档案管理部门或现工作单位（应届生由学校）出具，作为其有无不良记录的证明。</w:t>
      </w:r>
    </w:p>
    <w:p>
      <w:pPr>
        <w:spacing w:line="560" w:lineRule="exact"/>
        <w:ind w:firstLine="710" w:firstLineChars="221"/>
        <w:rPr>
          <w:rFonts w:hint="eastAsia" w:ascii="仿宋" w:hAnsi="仿宋" w:eastAsia="仿宋" w:cs="仿宋"/>
          <w:sz w:val="32"/>
          <w:szCs w:val="32"/>
        </w:rPr>
      </w:pPr>
      <w:r>
        <w:rPr>
          <w:rFonts w:hint="eastAsia" w:ascii="仿宋" w:hAnsi="仿宋" w:eastAsia="仿宋" w:cs="仿宋"/>
          <w:b/>
          <w:sz w:val="32"/>
          <w:szCs w:val="32"/>
        </w:rPr>
        <w:t>2.有无犯罪记录</w:t>
      </w:r>
      <w:r>
        <w:rPr>
          <w:rFonts w:hint="eastAsia" w:ascii="仿宋" w:hAnsi="仿宋" w:eastAsia="仿宋" w:cs="仿宋"/>
          <w:b/>
          <w:sz w:val="32"/>
          <w:szCs w:val="32"/>
          <w:lang w:val="en-US" w:eastAsia="zh-CN"/>
        </w:rPr>
        <w:t>证明</w:t>
      </w:r>
      <w:r>
        <w:rPr>
          <w:rFonts w:hint="eastAsia" w:ascii="仿宋" w:hAnsi="仿宋" w:eastAsia="仿宋" w:cs="仿宋"/>
          <w:b/>
          <w:sz w:val="32"/>
          <w:szCs w:val="32"/>
          <w:lang w:eastAsia="zh-CN"/>
        </w:rPr>
        <w:t>：</w:t>
      </w:r>
      <w:r>
        <w:rPr>
          <w:rFonts w:hint="eastAsia" w:ascii="仿宋" w:hAnsi="仿宋" w:eastAsia="仿宋" w:cs="仿宋"/>
          <w:sz w:val="32"/>
          <w:szCs w:val="32"/>
        </w:rPr>
        <w:t>携拟聘用单位介绍信到户籍所在地派出所开具。</w:t>
      </w:r>
    </w:p>
    <w:p>
      <w:pPr>
        <w:spacing w:line="560" w:lineRule="exact"/>
        <w:ind w:firstLine="710" w:firstLineChars="221"/>
        <w:rPr>
          <w:rFonts w:hint="eastAsia" w:ascii="仿宋" w:hAnsi="仿宋" w:eastAsia="仿宋" w:cs="仿宋"/>
          <w:sz w:val="32"/>
          <w:szCs w:val="32"/>
        </w:rPr>
      </w:pPr>
      <w:r>
        <w:rPr>
          <w:rFonts w:hint="eastAsia" w:ascii="仿宋" w:hAnsi="仿宋" w:eastAsia="仿宋" w:cs="仿宋"/>
          <w:b/>
          <w:sz w:val="32"/>
          <w:szCs w:val="32"/>
        </w:rPr>
        <w:t>3.计划生育</w:t>
      </w:r>
      <w:r>
        <w:rPr>
          <w:rFonts w:hint="eastAsia" w:ascii="仿宋" w:hAnsi="仿宋" w:eastAsia="仿宋" w:cs="仿宋"/>
          <w:b/>
          <w:sz w:val="32"/>
          <w:szCs w:val="32"/>
          <w:lang w:val="en-US" w:eastAsia="zh-CN"/>
        </w:rPr>
        <w:t>证明</w:t>
      </w:r>
      <w:r>
        <w:rPr>
          <w:rFonts w:hint="eastAsia" w:ascii="仿宋" w:hAnsi="仿宋" w:eastAsia="仿宋" w:cs="仿宋"/>
          <w:sz w:val="32"/>
          <w:szCs w:val="32"/>
        </w:rPr>
        <w:t>：由户籍所在地或居住地的街道或乡镇计生部门开具。</w:t>
      </w:r>
    </w:p>
    <w:p>
      <w:pPr>
        <w:spacing w:line="560" w:lineRule="exact"/>
        <w:ind w:firstLine="710" w:firstLineChars="221"/>
        <w:rPr>
          <w:rFonts w:hint="eastAsia" w:ascii="仿宋" w:hAnsi="仿宋" w:eastAsia="仿宋" w:cs="仿宋"/>
          <w:sz w:val="32"/>
          <w:szCs w:val="32"/>
        </w:rPr>
      </w:pPr>
      <w:r>
        <w:rPr>
          <w:rFonts w:hint="eastAsia" w:ascii="仿宋" w:hAnsi="仿宋" w:eastAsia="仿宋" w:cs="仿宋"/>
          <w:b/>
          <w:sz w:val="32"/>
          <w:szCs w:val="32"/>
        </w:rPr>
        <w:t>4.学历鉴定</w:t>
      </w:r>
      <w:r>
        <w:rPr>
          <w:rFonts w:hint="eastAsia" w:ascii="仿宋" w:hAnsi="仿宋" w:eastAsia="仿宋" w:cs="仿宋"/>
          <w:sz w:val="32"/>
          <w:szCs w:val="32"/>
        </w:rPr>
        <w:t>：登陆学信网查询或者纸质的学历鉴定证书。</w:t>
      </w:r>
    </w:p>
    <w:p>
      <w:pPr>
        <w:spacing w:line="560" w:lineRule="exact"/>
        <w:ind w:firstLine="707" w:firstLineChars="221"/>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00000000" w:usb1="00000000" w:usb2="00000000" w:usb3="00000000" w:csb0="00000000" w:csb1="00000000"/>
    <w:embedRegular r:id="rId1" w:fontKey="{A046A440-0F44-4E57-8DF0-893F72F9C1CF}"/>
  </w:font>
  <w:font w:name="仿宋">
    <w:panose1 w:val="02010609060101010101"/>
    <w:charset w:val="86"/>
    <w:family w:val="auto"/>
    <w:pitch w:val="default"/>
    <w:sig w:usb0="800002BF" w:usb1="38CF7CFA" w:usb2="00000016" w:usb3="00000000" w:csb0="00040001" w:csb1="00000000"/>
    <w:embedRegular r:id="rId2" w:fontKey="{707856B6-327A-4A68-BF59-BCCDC29C5B8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E41"/>
    <w:rsid w:val="0008360E"/>
    <w:rsid w:val="000B6E1C"/>
    <w:rsid w:val="000C00A0"/>
    <w:rsid w:val="000C4E60"/>
    <w:rsid w:val="001766EF"/>
    <w:rsid w:val="001A057D"/>
    <w:rsid w:val="001A363A"/>
    <w:rsid w:val="001F594C"/>
    <w:rsid w:val="00296A02"/>
    <w:rsid w:val="002C47FE"/>
    <w:rsid w:val="002C6B1A"/>
    <w:rsid w:val="002D5B37"/>
    <w:rsid w:val="002E488C"/>
    <w:rsid w:val="00314BB9"/>
    <w:rsid w:val="00363EE4"/>
    <w:rsid w:val="003813EC"/>
    <w:rsid w:val="003A63E7"/>
    <w:rsid w:val="003D7E08"/>
    <w:rsid w:val="003E586B"/>
    <w:rsid w:val="004542AF"/>
    <w:rsid w:val="0047602A"/>
    <w:rsid w:val="004E07D0"/>
    <w:rsid w:val="00512CC8"/>
    <w:rsid w:val="00516B95"/>
    <w:rsid w:val="005270AC"/>
    <w:rsid w:val="005705DA"/>
    <w:rsid w:val="00571C90"/>
    <w:rsid w:val="00581FCD"/>
    <w:rsid w:val="005F379D"/>
    <w:rsid w:val="00632D02"/>
    <w:rsid w:val="00670801"/>
    <w:rsid w:val="00691598"/>
    <w:rsid w:val="0069290E"/>
    <w:rsid w:val="00692D94"/>
    <w:rsid w:val="00693A47"/>
    <w:rsid w:val="006B6515"/>
    <w:rsid w:val="006D419F"/>
    <w:rsid w:val="006F45DE"/>
    <w:rsid w:val="00726739"/>
    <w:rsid w:val="007623E8"/>
    <w:rsid w:val="0076580C"/>
    <w:rsid w:val="007A3B78"/>
    <w:rsid w:val="00810B92"/>
    <w:rsid w:val="00841894"/>
    <w:rsid w:val="008A239F"/>
    <w:rsid w:val="008D5323"/>
    <w:rsid w:val="008D7517"/>
    <w:rsid w:val="008F74C3"/>
    <w:rsid w:val="0091733D"/>
    <w:rsid w:val="00956409"/>
    <w:rsid w:val="00A24514"/>
    <w:rsid w:val="00A752F8"/>
    <w:rsid w:val="00A76348"/>
    <w:rsid w:val="00AA0811"/>
    <w:rsid w:val="00AD07A3"/>
    <w:rsid w:val="00B206DB"/>
    <w:rsid w:val="00B40522"/>
    <w:rsid w:val="00B528D0"/>
    <w:rsid w:val="00B92086"/>
    <w:rsid w:val="00BC118C"/>
    <w:rsid w:val="00BC1549"/>
    <w:rsid w:val="00C0101D"/>
    <w:rsid w:val="00C14ED7"/>
    <w:rsid w:val="00C6555E"/>
    <w:rsid w:val="00C81E52"/>
    <w:rsid w:val="00D22BE6"/>
    <w:rsid w:val="00D31AE1"/>
    <w:rsid w:val="00D774DA"/>
    <w:rsid w:val="00DB7B0E"/>
    <w:rsid w:val="00DC34F0"/>
    <w:rsid w:val="00DF4CDF"/>
    <w:rsid w:val="00E3699A"/>
    <w:rsid w:val="00E44E41"/>
    <w:rsid w:val="00ED744B"/>
    <w:rsid w:val="00EE70EC"/>
    <w:rsid w:val="00EE7BC5"/>
    <w:rsid w:val="00F02A71"/>
    <w:rsid w:val="00F165EC"/>
    <w:rsid w:val="00FB11CA"/>
    <w:rsid w:val="00FB5ECF"/>
    <w:rsid w:val="163D414F"/>
    <w:rsid w:val="28E505D1"/>
    <w:rsid w:val="2B14220A"/>
    <w:rsid w:val="3C8F3D1B"/>
    <w:rsid w:val="4FC64589"/>
    <w:rsid w:val="5629253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92</Words>
  <Characters>525</Characters>
  <Lines>4</Lines>
  <Paragraphs>1</Paragraphs>
  <TotalTime>200</TotalTime>
  <ScaleCrop>false</ScaleCrop>
  <LinksUpToDate>false</LinksUpToDate>
  <CharactersWithSpaces>616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2019-07-15T07:31:00Z</dcterms:created>
  <dc:creator>刘杨辉</dc:creator>
  <cp:lastModifiedBy>那时花开咖啡馆。</cp:lastModifiedBy>
  <dcterms:modified xsi:type="dcterms:W3CDTF">2020-11-02T02:23:49Z</dcterms:modified>
  <dc:title>编外人员招聘组织考察须知</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