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</w:rPr>
        <w:t>附件：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广州市天河区金燕幼儿园2020年第五次编外聘用制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专任教师招聘试教成绩及体检人员名单</w:t>
      </w:r>
    </w:p>
    <w:tbl>
      <w:tblPr>
        <w:tblStyle w:val="4"/>
        <w:tblpPr w:leftFromText="180" w:rightFromText="180" w:vertAnchor="text" w:horzAnchor="page" w:tblpX="1757" w:tblpY="38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25"/>
        <w:gridCol w:w="1260"/>
        <w:gridCol w:w="735"/>
        <w:gridCol w:w="1200"/>
        <w:gridCol w:w="106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试教成绩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综合成绩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名次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86.6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廖李男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79.5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78.9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郑妙娜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61.8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62.6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5B62"/>
    <w:rsid w:val="0C285DD5"/>
    <w:rsid w:val="1E532F11"/>
    <w:rsid w:val="20335B62"/>
    <w:rsid w:val="401147C7"/>
    <w:rsid w:val="5EAE0C81"/>
    <w:rsid w:val="6DCF7DAE"/>
    <w:rsid w:val="7B2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2019-07-19T06:45:00Z</dcterms:created>
  <dc:creator>咪咪</dc:creator>
  <cp:lastModifiedBy>骆小邪</cp:lastModifiedBy>
  <dcterms:modified xsi:type="dcterms:W3CDTF">2020-09-27T07:51:23Z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