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33"/>
        <w:tblW w:w="15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646"/>
        <w:gridCol w:w="4407"/>
        <w:gridCol w:w="1780"/>
        <w:gridCol w:w="2428"/>
        <w:gridCol w:w="2428"/>
      </w:tblGrid>
      <w:tr w:rsidR="003F10C2" w:rsidRPr="00CE3B1E" w:rsidTr="003F10C2">
        <w:trPr>
          <w:trHeight w:val="829"/>
        </w:trPr>
        <w:tc>
          <w:tcPr>
            <w:tcW w:w="1572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 w:hint="eastAsia"/>
                <w:color w:val="333333"/>
                <w:kern w:val="0"/>
                <w:szCs w:val="21"/>
              </w:rPr>
            </w:pPr>
            <w:bookmarkStart w:id="0" w:name="_GoBack"/>
            <w:bookmarkEnd w:id="0"/>
            <w:r w:rsidRPr="00CE3B1E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28"/>
                <w:szCs w:val="28"/>
              </w:rPr>
              <w:t>2020年淮南市毛集实验区中小学新任教师公开招聘拟入围</w:t>
            </w:r>
          </w:p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28"/>
                <w:szCs w:val="28"/>
              </w:rPr>
              <w:t>专业测试人员名单</w:t>
            </w:r>
          </w:p>
        </w:tc>
      </w:tr>
      <w:tr w:rsidR="003F10C2" w:rsidRPr="00CE3B1E" w:rsidTr="003F10C2">
        <w:trPr>
          <w:trHeight w:val="1641"/>
        </w:trPr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行政辖区</w:t>
            </w:r>
          </w:p>
        </w:tc>
        <w:tc>
          <w:tcPr>
            <w:tcW w:w="2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岗位代码</w:t>
            </w:r>
          </w:p>
        </w:tc>
        <w:tc>
          <w:tcPr>
            <w:tcW w:w="4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招聘单位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岗位名称</w:t>
            </w:r>
          </w:p>
        </w:tc>
        <w:tc>
          <w:tcPr>
            <w:tcW w:w="2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笔试准考证号</w:t>
            </w:r>
          </w:p>
        </w:tc>
        <w:tc>
          <w:tcPr>
            <w:tcW w:w="2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笔试合成成绩</w:t>
            </w: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br/>
              <w:t>（</w:t>
            </w:r>
            <w:proofErr w:type="gramStart"/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含政策</w:t>
            </w:r>
            <w:proofErr w:type="gramEnd"/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加分）</w:t>
            </w:r>
          </w:p>
        </w:tc>
      </w:tr>
      <w:tr w:rsidR="003F10C2" w:rsidRPr="00CE3B1E" w:rsidTr="003F10C2">
        <w:trPr>
          <w:trHeight w:val="478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340407001001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504011309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65.9</w:t>
            </w:r>
          </w:p>
        </w:tc>
      </w:tr>
      <w:tr w:rsidR="003F10C2" w:rsidRPr="00CE3B1E" w:rsidTr="003F10C2">
        <w:trPr>
          <w:trHeight w:val="478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340407001003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504010326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96.2</w:t>
            </w:r>
          </w:p>
        </w:tc>
      </w:tr>
      <w:tr w:rsidR="003F10C2" w:rsidRPr="00CE3B1E" w:rsidTr="003F10C2">
        <w:trPr>
          <w:trHeight w:val="478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340407001003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504010127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91.5</w:t>
            </w:r>
          </w:p>
        </w:tc>
      </w:tr>
      <w:tr w:rsidR="003F10C2" w:rsidRPr="00CE3B1E" w:rsidTr="003F10C2">
        <w:trPr>
          <w:trHeight w:val="478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340407001003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504010122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87.4</w:t>
            </w:r>
          </w:p>
        </w:tc>
      </w:tr>
      <w:tr w:rsidR="003F10C2" w:rsidRPr="00CE3B1E" w:rsidTr="003F10C2">
        <w:trPr>
          <w:trHeight w:val="478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340407001004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104001017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95.2</w:t>
            </w:r>
          </w:p>
        </w:tc>
      </w:tr>
      <w:tr w:rsidR="003F10C2" w:rsidRPr="00CE3B1E" w:rsidTr="003F10C2">
        <w:trPr>
          <w:trHeight w:val="478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340407001004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104001004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77.7</w:t>
            </w:r>
          </w:p>
        </w:tc>
      </w:tr>
      <w:tr w:rsidR="003F10C2" w:rsidRPr="00CE3B1E" w:rsidTr="003F10C2">
        <w:trPr>
          <w:trHeight w:val="478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340407001005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104004222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80.9</w:t>
            </w:r>
          </w:p>
        </w:tc>
      </w:tr>
      <w:tr w:rsidR="003F10C2" w:rsidRPr="00CE3B1E" w:rsidTr="003F10C2">
        <w:trPr>
          <w:trHeight w:val="478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340407001005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104003718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72</w:t>
            </w:r>
          </w:p>
        </w:tc>
      </w:tr>
      <w:tr w:rsidR="003F10C2" w:rsidRPr="00CE3B1E" w:rsidTr="003F10C2">
        <w:trPr>
          <w:trHeight w:val="478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340407001005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104003314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67.7</w:t>
            </w:r>
          </w:p>
        </w:tc>
      </w:tr>
      <w:tr w:rsidR="003F10C2" w:rsidRPr="00CE3B1E" w:rsidTr="003F10C2">
        <w:trPr>
          <w:trHeight w:val="478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340407001006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104007903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83.5</w:t>
            </w:r>
          </w:p>
        </w:tc>
      </w:tr>
      <w:tr w:rsidR="003F10C2" w:rsidRPr="00CE3B1E" w:rsidTr="003F10C2">
        <w:trPr>
          <w:trHeight w:val="478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lastRenderedPageBreak/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340407001006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104008104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65.4</w:t>
            </w:r>
          </w:p>
        </w:tc>
      </w:tr>
      <w:tr w:rsidR="003F10C2" w:rsidRPr="00CE3B1E" w:rsidTr="003F10C2">
        <w:trPr>
          <w:trHeight w:val="478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340407001007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104007211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95.7</w:t>
            </w:r>
          </w:p>
        </w:tc>
      </w:tr>
      <w:tr w:rsidR="003F10C2" w:rsidRPr="00CE3B1E" w:rsidTr="003F10C2">
        <w:trPr>
          <w:trHeight w:val="478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340407001007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104007811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93.2</w:t>
            </w:r>
          </w:p>
        </w:tc>
      </w:tr>
      <w:tr w:rsidR="003F10C2" w:rsidRPr="00CE3B1E" w:rsidTr="003F10C2">
        <w:trPr>
          <w:trHeight w:val="501"/>
        </w:trPr>
        <w:tc>
          <w:tcPr>
            <w:tcW w:w="2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毛集实验区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340407001007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淮南市毛集实验区教育局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104007722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10C2" w:rsidRPr="00CE3B1E" w:rsidRDefault="003F10C2" w:rsidP="003F10C2">
            <w:pPr>
              <w:widowControl/>
              <w:jc w:val="center"/>
              <w:textAlignment w:val="center"/>
              <w:rPr>
                <w:rFonts w:ascii="Calibri" w:eastAsia="宋体" w:hAnsi="Calibri" w:cs="Arial"/>
                <w:color w:val="333333"/>
                <w:kern w:val="0"/>
                <w:szCs w:val="21"/>
              </w:rPr>
            </w:pPr>
            <w:r w:rsidRPr="00CE3B1E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93</w:t>
            </w:r>
          </w:p>
        </w:tc>
      </w:tr>
    </w:tbl>
    <w:p w:rsidR="00CE3B1E" w:rsidRPr="00CE3B1E" w:rsidRDefault="00CE3B1E" w:rsidP="00CE3B1E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</w:p>
    <w:p w:rsidR="00CE3B1E" w:rsidRPr="00CE3B1E" w:rsidRDefault="00CE3B1E" w:rsidP="00CE3B1E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E3B1E"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附件2：</w:t>
      </w:r>
    </w:p>
    <w:p w:rsidR="00D02EBE" w:rsidRDefault="00D02EBE"/>
    <w:sectPr w:rsidR="00D02EBE" w:rsidSect="003F10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1E"/>
    <w:rsid w:val="003F10C2"/>
    <w:rsid w:val="004501E5"/>
    <w:rsid w:val="00C62229"/>
    <w:rsid w:val="00CE3B1E"/>
    <w:rsid w:val="00D0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C556"/>
  <w15:chartTrackingRefBased/>
  <w15:docId w15:val="{1ADF0A46-C6A0-4FC1-913D-E29A9F87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B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2020-09-04T01:45:00Z</dcterms:created>
  <dcterms:modified xsi:type="dcterms:W3CDTF">2020-09-04T01:45:00Z</dcterms:modified>
</cp:coreProperties>
</file>